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A8F" w:rsidRDefault="00630A8F" w:rsidP="00630A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0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ИТОГИ XVI ОТКРЫТОГО </w:t>
      </w:r>
      <w:bookmarkStart w:id="0" w:name="_GoBack"/>
      <w:r w:rsidRPr="00630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МЕЖРЕГИОНАЛЬНОГО КОНКУРСА МЕТОДИЧЕСКИХ МАТЕРИАЛОВ «СЕКРЕТ УСПЕХА»</w:t>
      </w:r>
      <w:bookmarkEnd w:id="0"/>
    </w:p>
    <w:p w:rsidR="00630A8F" w:rsidRDefault="00630A8F" w:rsidP="00630A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0A8F" w:rsidRDefault="00630A8F" w:rsidP="00630A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апреля были подведены итоги XVI открытого межрегионального конкурса методических материалов «Секрет успеха», который стал площадкой для обмена опытом среди педагогов. В этом престижном соревновании принимали участие наши преподаватели — учителя истории и обществознания Петренко Наталья Владимировна и </w:t>
      </w:r>
      <w:proofErr w:type="spellStart"/>
      <w:r w:rsidRPr="00630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Ясудис</w:t>
      </w:r>
      <w:proofErr w:type="spellEnd"/>
      <w:r w:rsidRPr="00630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Арина Витальевна.</w:t>
      </w:r>
    </w:p>
    <w:p w:rsidR="00630A8F" w:rsidRDefault="00630A8F" w:rsidP="00630A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работа, представленная на конкурс, была посвящена важной теме: «Проектно-исследовательская деятельность как средство формирования функциональной грамотности у обучающихся». Данный проект был разработан с целью показать значимость внедрения современных методик в образовательный процесс и повышения уровня функциональной грамотности обучающихся.</w:t>
      </w:r>
    </w:p>
    <w:p w:rsidR="00630A8F" w:rsidRDefault="00630A8F" w:rsidP="00630A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Практические материалы наших учителей оказались настолько убедительными и инновационными, что жюри присудило им Диплом I степени в номинации «Функциональная грамотность: знаю — применяю».</w:t>
      </w:r>
    </w:p>
    <w:p w:rsidR="00630A8F" w:rsidRDefault="00630A8F" w:rsidP="00630A8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30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победа стала ярким примером профессионализма и преданности делу наших педагогов, которые неустанно работают над совершенствованием образовательных процессов и внедряют новые подходы в обучение. Проектно-исследовательская деятельность действительно является одним из ключевых инструментов для развития функциональной грамотности, позволяя учащимся не только усваивать знания, но и применять их на практике.</w:t>
      </w:r>
      <w:r w:rsidRPr="00630A8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30A8F" w:rsidRDefault="00630A8F" w:rsidP="00630A8F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04F5C" w:rsidRDefault="00630A8F" w:rsidP="00630A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3C4D53" wp14:editId="0A6F3668">
            <wp:extent cx="5481230" cy="4110776"/>
            <wp:effectExtent l="0" t="0" r="571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whJU8TJAX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2846" cy="4111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A8F" w:rsidRPr="00630A8F" w:rsidRDefault="00630A8F" w:rsidP="00630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899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TpDMShBqt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8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0A8F" w:rsidRPr="00630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8F"/>
    <w:rsid w:val="00630A8F"/>
    <w:rsid w:val="0080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7587"/>
  <w15:chartTrackingRefBased/>
  <w15:docId w15:val="{AEE40ABB-264B-4BFC-B6DC-C075BF9B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Ольга Александровна</dc:creator>
  <cp:keywords/>
  <dc:description/>
  <cp:lastModifiedBy>Романова Ольга Александровна</cp:lastModifiedBy>
  <cp:revision>1</cp:revision>
  <dcterms:created xsi:type="dcterms:W3CDTF">2025-04-21T04:24:00Z</dcterms:created>
  <dcterms:modified xsi:type="dcterms:W3CDTF">2025-04-21T04:27:00Z</dcterms:modified>
</cp:coreProperties>
</file>