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D9CD" w14:textId="77777777" w:rsidR="001C600A" w:rsidRPr="005B07CF" w:rsidRDefault="001C600A" w:rsidP="001C60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7CF">
        <w:rPr>
          <w:rFonts w:ascii="Times New Roman" w:hAnsi="Times New Roman"/>
          <w:b/>
          <w:sz w:val="28"/>
          <w:szCs w:val="28"/>
        </w:rPr>
        <w:t xml:space="preserve">ММО заместителей директоров </w:t>
      </w:r>
    </w:p>
    <w:p w14:paraId="04715D46" w14:textId="77777777" w:rsidR="001C600A" w:rsidRDefault="001C600A" w:rsidP="001C60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7CF">
        <w:rPr>
          <w:rFonts w:ascii="Times New Roman" w:hAnsi="Times New Roman"/>
          <w:b/>
          <w:sz w:val="28"/>
          <w:szCs w:val="28"/>
        </w:rPr>
        <w:t>по учебно-воспитательной работе рабочего поселка Кольцово</w:t>
      </w:r>
    </w:p>
    <w:p w14:paraId="0C140B11" w14:textId="77777777" w:rsidR="001C600A" w:rsidRPr="005B07CF" w:rsidRDefault="001C600A" w:rsidP="001C60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F94D56" w14:textId="79F1F73C" w:rsidR="001C600A" w:rsidRPr="00687DC4" w:rsidRDefault="001C600A" w:rsidP="001C60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DC4">
        <w:rPr>
          <w:rFonts w:ascii="Times New Roman" w:hAnsi="Times New Roman"/>
          <w:b/>
          <w:sz w:val="28"/>
          <w:szCs w:val="28"/>
        </w:rPr>
        <w:t>Дата:</w:t>
      </w:r>
      <w:r w:rsidRPr="00687DC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9</w:t>
      </w:r>
      <w:r w:rsidRPr="00687DC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687DC4">
        <w:rPr>
          <w:rFonts w:ascii="Times New Roman" w:hAnsi="Times New Roman"/>
          <w:sz w:val="28"/>
          <w:szCs w:val="28"/>
        </w:rPr>
        <w:t>.2025 г.</w:t>
      </w:r>
    </w:p>
    <w:p w14:paraId="3218C4FE" w14:textId="168A3628" w:rsidR="001C600A" w:rsidRPr="00687DC4" w:rsidRDefault="001C600A" w:rsidP="001C60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DC4">
        <w:rPr>
          <w:rFonts w:ascii="Times New Roman" w:hAnsi="Times New Roman"/>
          <w:b/>
          <w:sz w:val="28"/>
          <w:szCs w:val="28"/>
        </w:rPr>
        <w:t>Место проведения:</w:t>
      </w:r>
      <w:r w:rsidRPr="00687DC4">
        <w:rPr>
          <w:rFonts w:ascii="Times New Roman" w:hAnsi="Times New Roman"/>
          <w:sz w:val="28"/>
          <w:szCs w:val="28"/>
        </w:rPr>
        <w:t xml:space="preserve"> р.п. Кольцово, </w:t>
      </w:r>
      <w:r>
        <w:rPr>
          <w:rFonts w:ascii="Times New Roman" w:hAnsi="Times New Roman"/>
          <w:sz w:val="28"/>
          <w:szCs w:val="28"/>
        </w:rPr>
        <w:t xml:space="preserve">ул. Молодежная, </w:t>
      </w:r>
      <w:r w:rsidRPr="00687DC4">
        <w:rPr>
          <w:rFonts w:ascii="Times New Roman" w:hAnsi="Times New Roman"/>
          <w:sz w:val="28"/>
          <w:szCs w:val="28"/>
        </w:rPr>
        <w:t>зд.</w:t>
      </w:r>
      <w:r>
        <w:rPr>
          <w:rFonts w:ascii="Times New Roman" w:hAnsi="Times New Roman"/>
          <w:sz w:val="28"/>
          <w:szCs w:val="28"/>
        </w:rPr>
        <w:t>7</w:t>
      </w:r>
      <w:r w:rsidRPr="00687DC4">
        <w:rPr>
          <w:rFonts w:ascii="Times New Roman" w:hAnsi="Times New Roman"/>
          <w:sz w:val="28"/>
          <w:szCs w:val="28"/>
        </w:rPr>
        <w:t>, МБОУ «</w:t>
      </w:r>
      <w:r>
        <w:rPr>
          <w:rFonts w:ascii="Times New Roman" w:hAnsi="Times New Roman"/>
          <w:sz w:val="28"/>
          <w:szCs w:val="28"/>
        </w:rPr>
        <w:t>Лицей Технополис</w:t>
      </w:r>
      <w:r w:rsidRPr="00687DC4">
        <w:rPr>
          <w:rFonts w:ascii="Times New Roman" w:hAnsi="Times New Roman"/>
          <w:sz w:val="28"/>
          <w:szCs w:val="28"/>
        </w:rPr>
        <w:t>»</w:t>
      </w:r>
    </w:p>
    <w:p w14:paraId="7B4A1BB6" w14:textId="77777777" w:rsidR="001C600A" w:rsidRPr="00687DC4" w:rsidRDefault="001C600A" w:rsidP="001C60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DC4">
        <w:rPr>
          <w:rFonts w:ascii="Times New Roman" w:hAnsi="Times New Roman"/>
          <w:b/>
          <w:sz w:val="28"/>
          <w:szCs w:val="28"/>
        </w:rPr>
        <w:t>Руководитель ММО:</w:t>
      </w:r>
      <w:r w:rsidRPr="00687DC4">
        <w:rPr>
          <w:rFonts w:ascii="Times New Roman" w:hAnsi="Times New Roman"/>
          <w:sz w:val="28"/>
          <w:szCs w:val="28"/>
        </w:rPr>
        <w:t xml:space="preserve"> Бурнашова А.А.</w:t>
      </w:r>
    </w:p>
    <w:p w14:paraId="65161458" w14:textId="77777777" w:rsidR="001C600A" w:rsidRDefault="001C600A" w:rsidP="001C60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175E4B" w14:textId="29A8D046" w:rsidR="001C600A" w:rsidRPr="001C600A" w:rsidRDefault="001C600A" w:rsidP="001C600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07CF">
        <w:rPr>
          <w:rFonts w:ascii="Times New Roman" w:hAnsi="Times New Roman"/>
          <w:sz w:val="28"/>
          <w:szCs w:val="28"/>
        </w:rPr>
        <w:t>24 марта</w:t>
      </w:r>
      <w:r>
        <w:rPr>
          <w:rFonts w:ascii="Times New Roman" w:hAnsi="Times New Roman"/>
          <w:sz w:val="28"/>
          <w:szCs w:val="28"/>
        </w:rPr>
        <w:t xml:space="preserve"> 2025 года</w:t>
      </w:r>
      <w:r w:rsidRPr="005B07CF">
        <w:rPr>
          <w:rFonts w:ascii="Times New Roman" w:hAnsi="Times New Roman"/>
          <w:b/>
          <w:sz w:val="28"/>
          <w:szCs w:val="28"/>
        </w:rPr>
        <w:t xml:space="preserve"> </w:t>
      </w:r>
      <w:r w:rsidRPr="005B07CF">
        <w:rPr>
          <w:rFonts w:ascii="Times New Roman" w:hAnsi="Times New Roman"/>
          <w:sz w:val="28"/>
          <w:szCs w:val="28"/>
        </w:rPr>
        <w:t>в соответствии с планом работы муниципального методического объединения заместителей директоров по учебно</w:t>
      </w:r>
      <w:r>
        <w:rPr>
          <w:rFonts w:ascii="Times New Roman" w:hAnsi="Times New Roman"/>
          <w:sz w:val="28"/>
          <w:szCs w:val="28"/>
        </w:rPr>
        <w:t>-</w:t>
      </w:r>
      <w:r w:rsidRPr="005B07CF">
        <w:rPr>
          <w:rFonts w:ascii="Times New Roman" w:hAnsi="Times New Roman"/>
          <w:sz w:val="28"/>
          <w:szCs w:val="28"/>
        </w:rPr>
        <w:t xml:space="preserve">воспитательной работе рабочего поселка Кольцово на 2024-2025 учебный год на базе </w:t>
      </w:r>
      <w:r w:rsidRPr="00687DC4">
        <w:rPr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>Лицей Технополис</w:t>
      </w:r>
      <w:r w:rsidRPr="00687D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7CF">
        <w:rPr>
          <w:rFonts w:ascii="Times New Roman" w:hAnsi="Times New Roman"/>
          <w:sz w:val="28"/>
          <w:szCs w:val="28"/>
        </w:rPr>
        <w:t>состоялось заседание методического объединения по теме «</w:t>
      </w:r>
      <w:r>
        <w:rPr>
          <w:rFonts w:ascii="Times New Roman" w:hAnsi="Times New Roman"/>
          <w:color w:val="000000" w:themeColor="text1"/>
          <w:sz w:val="28"/>
          <w:szCs w:val="28"/>
        </w:rPr>
        <w:t>Показатели качества образования</w:t>
      </w:r>
      <w:r w:rsidRPr="005B07C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». 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ab/>
      </w:r>
    </w:p>
    <w:p w14:paraId="6A89336B" w14:textId="77777777" w:rsidR="001C600A" w:rsidRPr="003B7570" w:rsidRDefault="001C600A" w:rsidP="001C60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67759" w14:textId="77777777" w:rsidR="001C600A" w:rsidRPr="00A04BD2" w:rsidRDefault="001C600A" w:rsidP="001C600A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textAlignment w:val="baseline"/>
        <w:rPr>
          <w:spacing w:val="-5"/>
          <w:sz w:val="28"/>
          <w:szCs w:val="28"/>
        </w:rPr>
      </w:pPr>
      <w:r w:rsidRPr="00A04BD2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Присутствовали:</w:t>
      </w:r>
    </w:p>
    <w:p w14:paraId="3D9D6541" w14:textId="0C96FE8C" w:rsidR="001C600A" w:rsidRPr="004F5D58" w:rsidRDefault="001C600A" w:rsidP="001C600A">
      <w:pPr>
        <w:pStyle w:val="sc-bqmoxr"/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r w:rsidRPr="004F5D58">
        <w:rPr>
          <w:rStyle w:val="sc-fhsyak"/>
          <w:spacing w:val="-5"/>
          <w:sz w:val="28"/>
          <w:szCs w:val="28"/>
          <w:bdr w:val="none" w:sz="0" w:space="0" w:color="auto" w:frame="1"/>
        </w:rPr>
        <w:t>Агеенко Татьяна Аркадьевна – начальник отдела образования и молодежной политики администрации рабочего поселка Кольцово;</w:t>
      </w:r>
    </w:p>
    <w:p w14:paraId="17AFEF18" w14:textId="3442B4AA" w:rsidR="004F5D58" w:rsidRPr="004F5D58" w:rsidRDefault="004F5D58" w:rsidP="004F5D58">
      <w:pPr>
        <w:pStyle w:val="a3"/>
        <w:numPr>
          <w:ilvl w:val="0"/>
          <w:numId w:val="4"/>
        </w:numPr>
        <w:tabs>
          <w:tab w:val="clear" w:pos="720"/>
          <w:tab w:val="num" w:pos="357"/>
        </w:tabs>
        <w:spacing w:after="0"/>
        <w:ind w:left="0" w:firstLine="357"/>
        <w:rPr>
          <w:rStyle w:val="sc-fhsyak"/>
          <w:rFonts w:ascii="Times New Roman" w:eastAsia="Times New Roman" w:hAnsi="Times New Roman"/>
          <w:spacing w:val="-5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F5D58">
        <w:rPr>
          <w:rStyle w:val="sc-fhsyak"/>
          <w:rFonts w:ascii="Times New Roman" w:hAnsi="Times New Roman"/>
          <w:spacing w:val="-5"/>
          <w:sz w:val="28"/>
          <w:szCs w:val="28"/>
          <w:bdr w:val="none" w:sz="0" w:space="0" w:color="auto" w:frame="1"/>
        </w:rPr>
        <w:t>Кофтанюк</w:t>
      </w:r>
      <w:proofErr w:type="spellEnd"/>
      <w:r w:rsidRPr="004F5D58">
        <w:rPr>
          <w:rStyle w:val="sc-fhsyak"/>
          <w:rFonts w:ascii="Times New Roman" w:hAnsi="Times New Roman"/>
          <w:spacing w:val="-5"/>
          <w:sz w:val="28"/>
          <w:szCs w:val="28"/>
          <w:bdr w:val="none" w:sz="0" w:space="0" w:color="auto" w:frame="1"/>
        </w:rPr>
        <w:t xml:space="preserve"> Арина Юрьевна – заместитель </w:t>
      </w:r>
      <w:r w:rsidRPr="004F5D58">
        <w:rPr>
          <w:rStyle w:val="sc-fhsyak"/>
          <w:rFonts w:ascii="Times New Roman" w:eastAsia="Times New Roman" w:hAnsi="Times New Roman"/>
          <w:spacing w:val="-5"/>
          <w:sz w:val="28"/>
          <w:szCs w:val="28"/>
          <w:bdr w:val="none" w:sz="0" w:space="0" w:color="auto" w:frame="1"/>
          <w:lang w:eastAsia="ru-RU"/>
        </w:rPr>
        <w:t>начальника отдела образования и молодежной политики администрации рабочего поселка Кольцово;</w:t>
      </w:r>
    </w:p>
    <w:p w14:paraId="5A4232DF" w14:textId="77777777" w:rsidR="001C600A" w:rsidRPr="004F5D58" w:rsidRDefault="001C600A" w:rsidP="001C600A">
      <w:pPr>
        <w:pStyle w:val="sc-bqmoxr"/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5"/>
          <w:sz w:val="28"/>
          <w:szCs w:val="28"/>
        </w:rPr>
      </w:pPr>
      <w:r w:rsidRPr="004F5D58">
        <w:rPr>
          <w:rStyle w:val="sc-fhsyak"/>
          <w:spacing w:val="-5"/>
          <w:sz w:val="28"/>
          <w:szCs w:val="28"/>
        </w:rPr>
        <w:t>Колмакова Юлия Николаевна – руководитель ММЦ;</w:t>
      </w:r>
    </w:p>
    <w:p w14:paraId="0A58F3AC" w14:textId="647C38AC" w:rsidR="004F5D58" w:rsidRPr="004F5D58" w:rsidRDefault="001C600A" w:rsidP="004F5D58">
      <w:pPr>
        <w:pStyle w:val="sc-bqmoxr"/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r w:rsidRPr="004F5D58">
        <w:rPr>
          <w:rStyle w:val="sc-fhsyak"/>
          <w:spacing w:val="-5"/>
          <w:sz w:val="28"/>
          <w:szCs w:val="28"/>
        </w:rPr>
        <w:t>Бурнашова Арина Александровна – руководитель ММО заместителей директоров по УВР;</w:t>
      </w:r>
    </w:p>
    <w:p w14:paraId="66B1F370" w14:textId="77777777" w:rsidR="001C600A" w:rsidRPr="004F5D58" w:rsidRDefault="001C600A" w:rsidP="001C600A">
      <w:pPr>
        <w:pStyle w:val="sc-bqmoxr"/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r w:rsidRPr="004F5D58">
        <w:rPr>
          <w:rStyle w:val="sc-fhsyak"/>
          <w:spacing w:val="-5"/>
          <w:sz w:val="28"/>
          <w:szCs w:val="28"/>
        </w:rPr>
        <w:t>Ткачева Евгения Станиславовна - заместитель директора по инновационной работе МБОУ «Биотехнологический лицей №21»;</w:t>
      </w:r>
    </w:p>
    <w:p w14:paraId="53D50B78" w14:textId="77777777" w:rsidR="001C600A" w:rsidRPr="004F5D58" w:rsidRDefault="001C600A" w:rsidP="001C600A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357"/>
        <w:jc w:val="both"/>
        <w:rPr>
          <w:rStyle w:val="sc-fhsyak"/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4F5D58">
        <w:rPr>
          <w:rStyle w:val="sc-fhsyak"/>
          <w:rFonts w:ascii="Times New Roman" w:hAnsi="Times New Roman"/>
          <w:spacing w:val="-5"/>
          <w:sz w:val="28"/>
          <w:szCs w:val="28"/>
        </w:rPr>
        <w:t xml:space="preserve">Бургас Дарья Анатольевна - </w:t>
      </w:r>
      <w:r w:rsidRPr="004F5D58">
        <w:rPr>
          <w:rStyle w:val="sc-fhsyak"/>
          <w:rFonts w:ascii="Times New Roman" w:eastAsia="Times New Roman" w:hAnsi="Times New Roman"/>
          <w:spacing w:val="-5"/>
          <w:sz w:val="28"/>
          <w:szCs w:val="28"/>
          <w:lang w:eastAsia="ru-RU"/>
        </w:rPr>
        <w:t>заместитель директора по учебно-воспитательной работе НОО МБОУ «Биотехнологический лицей №21»;</w:t>
      </w:r>
    </w:p>
    <w:p w14:paraId="2F25D722" w14:textId="77777777" w:rsidR="001C600A" w:rsidRPr="004F5D58" w:rsidRDefault="001C600A" w:rsidP="001C600A">
      <w:pPr>
        <w:pStyle w:val="sc-bqmoxr"/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r w:rsidRPr="004F5D58">
        <w:rPr>
          <w:rStyle w:val="sc-fhsyak"/>
          <w:spacing w:val="-5"/>
          <w:sz w:val="28"/>
          <w:szCs w:val="28"/>
        </w:rPr>
        <w:t>Филимонова Наталья Владимировна - заместитель директора по научно-методической работе</w:t>
      </w:r>
      <w:r w:rsidRPr="004F5D58">
        <w:rPr>
          <w:sz w:val="28"/>
          <w:szCs w:val="28"/>
        </w:rPr>
        <w:t xml:space="preserve"> </w:t>
      </w:r>
      <w:r w:rsidRPr="004F5D58">
        <w:rPr>
          <w:rStyle w:val="sc-fhsyak"/>
          <w:spacing w:val="-5"/>
          <w:sz w:val="28"/>
          <w:szCs w:val="28"/>
        </w:rPr>
        <w:t>МБОУ «Биотехнологический лицей №21»;</w:t>
      </w:r>
    </w:p>
    <w:p w14:paraId="59BAF357" w14:textId="77777777" w:rsidR="001C600A" w:rsidRPr="004F5D58" w:rsidRDefault="001C600A" w:rsidP="001C600A">
      <w:pPr>
        <w:pStyle w:val="sc-bqmoxr"/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proofErr w:type="spellStart"/>
      <w:r w:rsidRPr="004F5D58">
        <w:rPr>
          <w:rStyle w:val="sc-fhsyak"/>
          <w:spacing w:val="-5"/>
          <w:sz w:val="28"/>
          <w:szCs w:val="28"/>
        </w:rPr>
        <w:t>Шилинскас</w:t>
      </w:r>
      <w:proofErr w:type="spellEnd"/>
      <w:r w:rsidRPr="004F5D58">
        <w:rPr>
          <w:rStyle w:val="sc-fhsyak"/>
          <w:spacing w:val="-5"/>
          <w:sz w:val="28"/>
          <w:szCs w:val="28"/>
        </w:rPr>
        <w:t xml:space="preserve"> Татьяна Петровна – заместитель директора по учебно-воспитательной работе</w:t>
      </w:r>
      <w:r w:rsidRPr="004F5D58">
        <w:rPr>
          <w:sz w:val="28"/>
          <w:szCs w:val="28"/>
        </w:rPr>
        <w:t xml:space="preserve"> </w:t>
      </w:r>
      <w:r w:rsidRPr="004F5D58">
        <w:rPr>
          <w:rStyle w:val="sc-fhsyak"/>
          <w:spacing w:val="-5"/>
          <w:sz w:val="28"/>
          <w:szCs w:val="28"/>
        </w:rPr>
        <w:t>МБОУ «Лицей Технополис;</w:t>
      </w:r>
    </w:p>
    <w:p w14:paraId="74162F16" w14:textId="791363EC" w:rsidR="001C600A" w:rsidRPr="004F5D58" w:rsidRDefault="001C600A" w:rsidP="001C600A">
      <w:pPr>
        <w:pStyle w:val="sc-bqmoxr"/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r w:rsidRPr="004F5D58">
        <w:rPr>
          <w:rStyle w:val="sc-fhsyak"/>
          <w:spacing w:val="-5"/>
          <w:sz w:val="28"/>
          <w:szCs w:val="28"/>
        </w:rPr>
        <w:t>Якушева</w:t>
      </w:r>
      <w:r w:rsidRPr="004F5D58">
        <w:rPr>
          <w:sz w:val="28"/>
          <w:szCs w:val="28"/>
        </w:rPr>
        <w:t xml:space="preserve"> В</w:t>
      </w:r>
      <w:r w:rsidRPr="004F5D58">
        <w:rPr>
          <w:rStyle w:val="sc-fhsyak"/>
          <w:spacing w:val="-5"/>
          <w:sz w:val="28"/>
          <w:szCs w:val="28"/>
        </w:rPr>
        <w:t>иктория Юрьевна - заместитель директора по учебно-воспитательной работе МБОУ «Лицей Технополис»;</w:t>
      </w:r>
    </w:p>
    <w:p w14:paraId="77ED5D8D" w14:textId="55DB5AEB" w:rsidR="004F5D58" w:rsidRPr="004F5D58" w:rsidRDefault="004F5D58" w:rsidP="004F5D58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ind w:left="0" w:firstLine="360"/>
        <w:rPr>
          <w:rStyle w:val="sc-fhsyak"/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Style w:val="sc-fhsyak"/>
          <w:rFonts w:ascii="Times New Roman" w:hAnsi="Times New Roman"/>
          <w:spacing w:val="-5"/>
          <w:sz w:val="28"/>
          <w:szCs w:val="28"/>
        </w:rPr>
        <w:t xml:space="preserve"> </w:t>
      </w:r>
      <w:r w:rsidRPr="004F5D58">
        <w:rPr>
          <w:rStyle w:val="sc-fhsyak"/>
          <w:rFonts w:ascii="Times New Roman" w:hAnsi="Times New Roman"/>
          <w:spacing w:val="-5"/>
          <w:sz w:val="28"/>
          <w:szCs w:val="28"/>
        </w:rPr>
        <w:t xml:space="preserve">Петрова Ольга Владимировна - </w:t>
      </w:r>
      <w:r w:rsidRPr="004F5D58">
        <w:rPr>
          <w:rStyle w:val="sc-fhsyak"/>
          <w:rFonts w:ascii="Times New Roman" w:eastAsia="Times New Roman" w:hAnsi="Times New Roman"/>
          <w:spacing w:val="-5"/>
          <w:sz w:val="28"/>
          <w:szCs w:val="28"/>
          <w:lang w:eastAsia="ru-RU"/>
        </w:rPr>
        <w:t>заместитель директора по учебно-воспитательной работе МБОУ «Лицей Технополис»;</w:t>
      </w:r>
    </w:p>
    <w:p w14:paraId="12196112" w14:textId="77777777" w:rsidR="001C600A" w:rsidRPr="004F5D58" w:rsidRDefault="001C600A" w:rsidP="001C600A">
      <w:pPr>
        <w:pStyle w:val="a3"/>
        <w:numPr>
          <w:ilvl w:val="0"/>
          <w:numId w:val="4"/>
        </w:numPr>
        <w:tabs>
          <w:tab w:val="clear" w:pos="720"/>
        </w:tabs>
        <w:spacing w:after="0"/>
        <w:ind w:left="0" w:firstLine="357"/>
        <w:jc w:val="both"/>
        <w:rPr>
          <w:rStyle w:val="sc-fhsyak"/>
          <w:rFonts w:ascii="Times New Roman" w:eastAsia="Times New Roman" w:hAnsi="Times New Roman"/>
          <w:spacing w:val="-5"/>
          <w:sz w:val="28"/>
          <w:szCs w:val="28"/>
          <w:lang w:eastAsia="ru-RU"/>
        </w:rPr>
      </w:pPr>
      <w:proofErr w:type="spellStart"/>
      <w:r w:rsidRPr="004F5D58">
        <w:rPr>
          <w:rStyle w:val="sc-fhsyak"/>
          <w:rFonts w:ascii="Times New Roman" w:hAnsi="Times New Roman"/>
          <w:spacing w:val="-5"/>
          <w:sz w:val="28"/>
          <w:szCs w:val="28"/>
        </w:rPr>
        <w:t>Несен</w:t>
      </w:r>
      <w:proofErr w:type="spellEnd"/>
      <w:r w:rsidRPr="004F5D58">
        <w:rPr>
          <w:rStyle w:val="sc-fhsyak"/>
          <w:rFonts w:ascii="Times New Roman" w:hAnsi="Times New Roman"/>
          <w:spacing w:val="-5"/>
          <w:sz w:val="28"/>
          <w:szCs w:val="28"/>
        </w:rPr>
        <w:t xml:space="preserve"> Надежда Ивановна – </w:t>
      </w:r>
      <w:r w:rsidRPr="004F5D58">
        <w:rPr>
          <w:rStyle w:val="sc-fhsyak"/>
          <w:rFonts w:ascii="Times New Roman" w:eastAsia="Times New Roman" w:hAnsi="Times New Roman"/>
          <w:spacing w:val="-5"/>
          <w:sz w:val="28"/>
          <w:szCs w:val="28"/>
          <w:lang w:eastAsia="ru-RU"/>
        </w:rPr>
        <w:t>заместитель директора по учебно- воспитательной работе</w:t>
      </w:r>
      <w:r w:rsidRPr="004F5D58">
        <w:rPr>
          <w:rFonts w:ascii="Times New Roman" w:hAnsi="Times New Roman"/>
          <w:sz w:val="28"/>
          <w:szCs w:val="28"/>
        </w:rPr>
        <w:t xml:space="preserve"> </w:t>
      </w:r>
      <w:r w:rsidRPr="004F5D58">
        <w:rPr>
          <w:rStyle w:val="sc-fhsyak"/>
          <w:rFonts w:ascii="Times New Roman" w:eastAsia="Times New Roman" w:hAnsi="Times New Roman"/>
          <w:spacing w:val="-5"/>
          <w:sz w:val="28"/>
          <w:szCs w:val="28"/>
          <w:lang w:eastAsia="ru-RU"/>
        </w:rPr>
        <w:t>МБОУ «Кольцовская школа №5»;</w:t>
      </w:r>
    </w:p>
    <w:p w14:paraId="72ADAF9A" w14:textId="77777777" w:rsidR="001C600A" w:rsidRPr="004F5D58" w:rsidRDefault="001C600A" w:rsidP="001C600A">
      <w:pPr>
        <w:pStyle w:val="sc-bqmoxr"/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5"/>
          <w:sz w:val="28"/>
          <w:szCs w:val="28"/>
        </w:rPr>
      </w:pPr>
      <w:r w:rsidRPr="004F5D58">
        <w:rPr>
          <w:rStyle w:val="sc-fhsyak"/>
          <w:spacing w:val="-5"/>
          <w:sz w:val="28"/>
          <w:szCs w:val="28"/>
        </w:rPr>
        <w:t>Соловьева Елена Викторовна - методист</w:t>
      </w:r>
      <w:r w:rsidRPr="004F5D58">
        <w:rPr>
          <w:sz w:val="28"/>
          <w:szCs w:val="28"/>
        </w:rPr>
        <w:t xml:space="preserve"> </w:t>
      </w:r>
      <w:r w:rsidRPr="004F5D58">
        <w:rPr>
          <w:rStyle w:val="sc-fhsyak"/>
          <w:spacing w:val="-5"/>
          <w:sz w:val="28"/>
          <w:szCs w:val="28"/>
        </w:rPr>
        <w:t>МБОУ «Кольцовская школа №5»;</w:t>
      </w:r>
    </w:p>
    <w:p w14:paraId="0C368C67" w14:textId="77777777" w:rsidR="001C600A" w:rsidRPr="004F5D58" w:rsidRDefault="001C600A" w:rsidP="001C600A">
      <w:pPr>
        <w:pStyle w:val="sc-bqmoxr"/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proofErr w:type="spellStart"/>
      <w:r w:rsidRPr="004F5D58">
        <w:rPr>
          <w:rStyle w:val="sc-fhsyak"/>
          <w:spacing w:val="-5"/>
          <w:sz w:val="28"/>
          <w:szCs w:val="28"/>
        </w:rPr>
        <w:t>Хруцкая</w:t>
      </w:r>
      <w:proofErr w:type="spellEnd"/>
      <w:r w:rsidRPr="004F5D58">
        <w:rPr>
          <w:rStyle w:val="sc-fhsyak"/>
          <w:spacing w:val="-5"/>
          <w:sz w:val="28"/>
          <w:szCs w:val="28"/>
        </w:rPr>
        <w:t xml:space="preserve"> Лариса Семеновна - заместитель директора по учебно-воспитательной работе НОО МБОУ «Кольцовская школа №5».</w:t>
      </w:r>
    </w:p>
    <w:p w14:paraId="23B4FCCC" w14:textId="77777777" w:rsidR="001C600A" w:rsidRDefault="001C600A" w:rsidP="001C600A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textAlignment w:val="baseline"/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</w:pPr>
    </w:p>
    <w:p w14:paraId="7152EC7B" w14:textId="77777777" w:rsidR="001C600A" w:rsidRPr="00475F2C" w:rsidRDefault="001C600A" w:rsidP="004F5D58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 w:hanging="295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Повестка дня:</w:t>
      </w:r>
    </w:p>
    <w:p w14:paraId="3E61662B" w14:textId="77777777" w:rsidR="001C600A" w:rsidRPr="001C600A" w:rsidRDefault="001C600A" w:rsidP="001A63D8">
      <w:pPr>
        <w:pStyle w:val="sc-uhnfh"/>
        <w:numPr>
          <w:ilvl w:val="0"/>
          <w:numId w:val="1"/>
        </w:numPr>
        <w:spacing w:before="0" w:beforeAutospacing="0" w:after="0" w:afterAutospacing="0"/>
        <w:ind w:left="714" w:hanging="357"/>
        <w:rPr>
          <w:spacing w:val="-5"/>
          <w:sz w:val="28"/>
          <w:szCs w:val="28"/>
          <w:bdr w:val="none" w:sz="0" w:space="0" w:color="auto" w:frame="1"/>
        </w:rPr>
      </w:pPr>
      <w:r w:rsidRPr="001C600A">
        <w:rPr>
          <w:spacing w:val="-5"/>
          <w:sz w:val="28"/>
          <w:szCs w:val="28"/>
          <w:bdr w:val="none" w:sz="0" w:space="0" w:color="auto" w:frame="1"/>
        </w:rPr>
        <w:t>Анализ результатов государственной итоговой аттестации (ГИА).</w:t>
      </w:r>
    </w:p>
    <w:p w14:paraId="3999617A" w14:textId="77777777" w:rsidR="001C600A" w:rsidRPr="001C600A" w:rsidRDefault="001C600A" w:rsidP="001C600A">
      <w:pPr>
        <w:pStyle w:val="sc-uhnfh"/>
        <w:numPr>
          <w:ilvl w:val="0"/>
          <w:numId w:val="1"/>
        </w:numPr>
        <w:rPr>
          <w:spacing w:val="-5"/>
          <w:sz w:val="28"/>
          <w:szCs w:val="28"/>
          <w:bdr w:val="none" w:sz="0" w:space="0" w:color="auto" w:frame="1"/>
        </w:rPr>
      </w:pPr>
      <w:r w:rsidRPr="001C600A">
        <w:rPr>
          <w:spacing w:val="-5"/>
          <w:sz w:val="28"/>
          <w:szCs w:val="28"/>
          <w:bdr w:val="none" w:sz="0" w:space="0" w:color="auto" w:frame="1"/>
        </w:rPr>
        <w:t>Обсуждение промежуточных результатов всероссийских проверочных работ (ВПР).</w:t>
      </w:r>
    </w:p>
    <w:p w14:paraId="4C3D67B3" w14:textId="77777777" w:rsidR="001C600A" w:rsidRPr="001C600A" w:rsidRDefault="001C600A" w:rsidP="001C600A">
      <w:pPr>
        <w:pStyle w:val="sc-uhnfh"/>
        <w:numPr>
          <w:ilvl w:val="0"/>
          <w:numId w:val="1"/>
        </w:numPr>
        <w:rPr>
          <w:spacing w:val="-5"/>
          <w:sz w:val="28"/>
          <w:szCs w:val="28"/>
          <w:bdr w:val="none" w:sz="0" w:space="0" w:color="auto" w:frame="1"/>
        </w:rPr>
      </w:pPr>
      <w:r w:rsidRPr="001C600A">
        <w:rPr>
          <w:spacing w:val="-5"/>
          <w:sz w:val="28"/>
          <w:szCs w:val="28"/>
          <w:bdr w:val="none" w:sz="0" w:space="0" w:color="auto" w:frame="1"/>
        </w:rPr>
        <w:lastRenderedPageBreak/>
        <w:t>Оценка уровня функциональной грамотности учащихся образовательных организаций рабочего посёлка Кольцово.</w:t>
      </w:r>
    </w:p>
    <w:p w14:paraId="12DBAEB7" w14:textId="533312D2" w:rsidR="001C600A" w:rsidRPr="004F5D58" w:rsidRDefault="001C600A" w:rsidP="004F5D58">
      <w:pPr>
        <w:pStyle w:val="sc-uhnfh"/>
        <w:numPr>
          <w:ilvl w:val="0"/>
          <w:numId w:val="1"/>
        </w:numPr>
        <w:rPr>
          <w:rStyle w:val="sc-fhsyak"/>
          <w:spacing w:val="-5"/>
          <w:sz w:val="28"/>
          <w:szCs w:val="28"/>
          <w:bdr w:val="none" w:sz="0" w:space="0" w:color="auto" w:frame="1"/>
        </w:rPr>
      </w:pPr>
      <w:r w:rsidRPr="001C600A">
        <w:rPr>
          <w:spacing w:val="-5"/>
          <w:sz w:val="28"/>
          <w:szCs w:val="28"/>
          <w:bdr w:val="none" w:sz="0" w:space="0" w:color="auto" w:frame="1"/>
        </w:rPr>
        <w:t>Утверждение мероприятий по повышению качества образовательной деятельности в образовательных учреждениях района.</w:t>
      </w:r>
    </w:p>
    <w:p w14:paraId="1C638FEB" w14:textId="77777777" w:rsidR="00136E4C" w:rsidRDefault="001C600A" w:rsidP="00136E4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textAlignment w:val="baseline"/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</w:pPr>
      <w:r w:rsidRPr="00475F2C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 xml:space="preserve">Ход </w:t>
      </w:r>
      <w:r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обсужде</w:t>
      </w:r>
      <w:r w:rsidRPr="00475F2C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ния:</w:t>
      </w:r>
    </w:p>
    <w:p w14:paraId="40782556" w14:textId="36920F59" w:rsidR="001C600A" w:rsidRPr="00136E4C" w:rsidRDefault="001C600A" w:rsidP="00136E4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textAlignment w:val="baseline"/>
        <w:rPr>
          <w:b/>
          <w:bCs/>
          <w:spacing w:val="-5"/>
          <w:sz w:val="28"/>
          <w:szCs w:val="28"/>
          <w:bdr w:val="none" w:sz="0" w:space="0" w:color="auto" w:frame="1"/>
        </w:rPr>
      </w:pPr>
      <w:r w:rsidRPr="001C600A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По первому пункту повестки дня:</w:t>
      </w:r>
    </w:p>
    <w:p w14:paraId="61CE1CEF" w14:textId="77777777" w:rsidR="00136E4C" w:rsidRDefault="001C600A" w:rsidP="00136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bookmarkStart w:id="0" w:name="_Hlk198547460"/>
      <w:r w:rsidRPr="001C600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Рассмотрены итоги государственной итоговой аттестации выпускников школ.</w:t>
      </w:r>
    </w:p>
    <w:p w14:paraId="0172B4ED" w14:textId="73D8DE1E" w:rsidR="001C600A" w:rsidRPr="001C600A" w:rsidRDefault="00136E4C" w:rsidP="00136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</w:t>
      </w:r>
      <w:r w:rsidR="001C600A" w:rsidRPr="001C600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ред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оставлен</w:t>
      </w:r>
      <w:r w:rsidR="001C600A" w:rsidRPr="001C600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аналитический отчёт, согласно которому средняя оценка учащихся оказалась выше прошлогодних показателей, однако выявлен ряд недостатков:  </w:t>
      </w:r>
    </w:p>
    <w:p w14:paraId="1EDC1569" w14:textId="77777777" w:rsidR="00136E4C" w:rsidRDefault="00136E4C" w:rsidP="00136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-  н</w:t>
      </w:r>
      <w:r w:rsidR="001C600A" w:rsidRPr="001C600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изкий уровень подготовки отдельных групп учеников по математике и химии;  </w:t>
      </w:r>
    </w:p>
    <w:p w14:paraId="40A1D523" w14:textId="7AA6D274" w:rsidR="001C600A" w:rsidRPr="001C600A" w:rsidRDefault="00136E4C" w:rsidP="00136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- н</w:t>
      </w:r>
      <w:r w:rsidR="001C600A" w:rsidRPr="001C600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едостаточная подготовка обучающихся по выполнению заданий повышенного уровня сложности</w:t>
      </w:r>
      <w:r w:rsidR="001C600A" w:rsidRPr="001C600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. Заместитель директора</w:t>
      </w:r>
      <w:r w:rsidR="001C600A" w:rsidRPr="001C600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6E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МБОУ «Лицей Технополис» Якушева В.Ю. </w:t>
      </w:r>
      <w:r w:rsidR="001C600A" w:rsidRPr="001C600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предложил</w:t>
      </w:r>
      <w:r w:rsidRPr="00136E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</w:t>
      </w:r>
      <w:r w:rsidR="001C600A" w:rsidRPr="001C600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включить дополнительные занятия и факультативы для отработки сложных вопросов программы.</w:t>
      </w:r>
    </w:p>
    <w:p w14:paraId="1B7A7ED7" w14:textId="77777777" w:rsidR="001C600A" w:rsidRPr="001C600A" w:rsidRDefault="001C600A" w:rsidP="00136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1C600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Решение: организовать консультации учителей-предметников для повышения эффективности учебной деятельности школьников.</w:t>
      </w:r>
    </w:p>
    <w:p w14:paraId="4560B51A" w14:textId="77777777" w:rsidR="001C600A" w:rsidRPr="001C600A" w:rsidRDefault="001C600A" w:rsidP="00136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1C600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По второму пункту повестки дня:</w:t>
      </w:r>
    </w:p>
    <w:p w14:paraId="2A108CB9" w14:textId="26EBF690" w:rsidR="001C600A" w:rsidRPr="001C600A" w:rsidRDefault="001C600A" w:rsidP="00136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1C600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Обсудили результаты всероссийских проверочных работ (</w:t>
      </w:r>
      <w:r w:rsidR="00136E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далее - </w:t>
      </w:r>
      <w:r w:rsidRPr="001C600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ВПР). Было отмечено повышение среднего балла по русскому языку и литературе, вместе с тем зафиксированы низкие оценки по истории и обществознанию. Предложено усилить контроль над качеством учебных материалов и увеличением количества уроков предметной направленности.</w:t>
      </w:r>
    </w:p>
    <w:p w14:paraId="3427F6A9" w14:textId="77777777" w:rsidR="00136E4C" w:rsidRDefault="001C600A" w:rsidP="00136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1C600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Решение: разработать комплекс мер по улучшению системы мониторинга успеваемости учащихся и внедрить систему внутреннего контроля знаний педагогов.</w:t>
      </w:r>
    </w:p>
    <w:p w14:paraId="309ED50B" w14:textId="094EEEB3" w:rsidR="001C600A" w:rsidRPr="001C600A" w:rsidRDefault="001C600A" w:rsidP="00136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1C600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По третьему пункту повестки дня:</w:t>
      </w:r>
    </w:p>
    <w:p w14:paraId="6B4164E8" w14:textId="77777777" w:rsidR="00136E4C" w:rsidRDefault="001C600A" w:rsidP="00136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1C600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Проанализирован уровень функциональной грамотности обучающихся. Установлено снижение показателя по сравнению с предыдущими годами. Рассматривались возможные причины снижения функциональной грамотности среди подростков: недостаточное развитие критического мышления, низкая мотивация, недостаточность индивидуальных занятий и специализированных тренингов.</w:t>
      </w:r>
    </w:p>
    <w:p w14:paraId="5ABEE002" w14:textId="77777777" w:rsidR="00136E4C" w:rsidRDefault="001C600A" w:rsidP="00136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1C600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Решение: ввести обязательные курсы по развитию функциональной грамотности и когнитивных способностей начиная с начальных классов всех школ и провести тестирование мотивации школьников для выявления наиболее эффективных подходов.</w:t>
      </w:r>
    </w:p>
    <w:p w14:paraId="6401CAF3" w14:textId="77777777" w:rsidR="00136E4C" w:rsidRDefault="001C600A" w:rsidP="00136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1C600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По четвёртому пункту повестки дня:</w:t>
      </w:r>
    </w:p>
    <w:p w14:paraId="5EEEC3D8" w14:textId="77777777" w:rsidR="00136E4C" w:rsidRDefault="001C600A" w:rsidP="00136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1C600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Утвержден план мероприятий по дальнейшему совершенствованию учебно-воспитательного процесса и подготовке детей к успешному прохождению итоговых экзаменов. План включает организацию семинаров, мастер-классов, создание новых учебных курсов, направленные на формирование компетенций XXI века, улучшение материально-технической базы образовательных учреждений.</w:t>
      </w:r>
    </w:p>
    <w:p w14:paraId="58199100" w14:textId="77777777" w:rsidR="001A63D8" w:rsidRDefault="00464DE9" w:rsidP="001A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1C600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Решение: организовать консультации учителей-предметников для повышения эффективности учебной деятельности школьников.</w:t>
      </w:r>
      <w:bookmarkEnd w:id="0"/>
    </w:p>
    <w:p w14:paraId="12C0512F" w14:textId="77777777" w:rsidR="001A63D8" w:rsidRDefault="001A63D8" w:rsidP="001A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14:paraId="30108680" w14:textId="67DC8AA9" w:rsidR="00464DE9" w:rsidRPr="001A63D8" w:rsidRDefault="00464DE9" w:rsidP="001A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1C600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Принятые решения:</w:t>
      </w:r>
    </w:p>
    <w:p w14:paraId="0504A8B5" w14:textId="77777777" w:rsidR="00464DE9" w:rsidRPr="00136E4C" w:rsidRDefault="00464DE9" w:rsidP="00136E4C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36E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Включить в учебный процесс дополнительные часы для отработки материала повышенной сложности по дисциплинам математика и химия.</w:t>
      </w:r>
    </w:p>
    <w:p w14:paraId="1EC8D0D1" w14:textId="77777777" w:rsidR="00464DE9" w:rsidRPr="00136E4C" w:rsidRDefault="00464DE9" w:rsidP="00136E4C">
      <w:pPr>
        <w:numPr>
          <w:ilvl w:val="0"/>
          <w:numId w:val="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36E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Разработать программу систематической проверки знаний преподавателей по предметам гуманитарного цикла.</w:t>
      </w:r>
    </w:p>
    <w:p w14:paraId="18FFAA16" w14:textId="77777777" w:rsidR="00464DE9" w:rsidRPr="00136E4C" w:rsidRDefault="00464DE9" w:rsidP="00136E4C">
      <w:pPr>
        <w:numPr>
          <w:ilvl w:val="0"/>
          <w:numId w:val="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36E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Организовать внутришкольные мероприятия по формированию и развитию функциональной грамотности.</w:t>
      </w:r>
    </w:p>
    <w:p w14:paraId="232CBE66" w14:textId="77777777" w:rsidR="00464DE9" w:rsidRPr="00136E4C" w:rsidRDefault="00464DE9" w:rsidP="00136E4C">
      <w:pPr>
        <w:numPr>
          <w:ilvl w:val="0"/>
          <w:numId w:val="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36E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Создать рабочую группу по разработке дополнительного учебного плана, направленного на совершенствование педагогического мастерства учителей.</w:t>
      </w:r>
    </w:p>
    <w:p w14:paraId="2C446C00" w14:textId="7E5F53EE" w:rsidR="00CB28E9" w:rsidRDefault="00193D8C">
      <w:r>
        <w:rPr>
          <w:noProof/>
        </w:rPr>
        <w:drawing>
          <wp:anchor distT="0" distB="0" distL="114300" distR="114300" simplePos="0" relativeHeight="251658240" behindDoc="0" locked="0" layoutInCell="1" allowOverlap="1" wp14:anchorId="04741574" wp14:editId="6554F93D">
            <wp:simplePos x="0" y="0"/>
            <wp:positionH relativeFrom="column">
              <wp:posOffset>-876935</wp:posOffset>
            </wp:positionH>
            <wp:positionV relativeFrom="paragraph">
              <wp:posOffset>150091</wp:posOffset>
            </wp:positionV>
            <wp:extent cx="3582306" cy="268778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959" cy="269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97815" w14:textId="0E292C7D" w:rsidR="00136E4C" w:rsidRDefault="00136E4C"/>
    <w:p w14:paraId="3A9561DB" w14:textId="4C4EE7B7" w:rsidR="00136E4C" w:rsidRDefault="00193D8C">
      <w:r>
        <w:rPr>
          <w:noProof/>
        </w:rPr>
        <w:drawing>
          <wp:anchor distT="0" distB="0" distL="114300" distR="114300" simplePos="0" relativeHeight="251662336" behindDoc="0" locked="0" layoutInCell="1" allowOverlap="1" wp14:anchorId="49B41D31" wp14:editId="6A4024A5">
            <wp:simplePos x="0" y="0"/>
            <wp:positionH relativeFrom="column">
              <wp:posOffset>2221099</wp:posOffset>
            </wp:positionH>
            <wp:positionV relativeFrom="paragraph">
              <wp:posOffset>2741915</wp:posOffset>
            </wp:positionV>
            <wp:extent cx="2757517" cy="1789517"/>
            <wp:effectExtent l="762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8211" cy="178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F358188" wp14:editId="4EB245FC">
            <wp:simplePos x="0" y="0"/>
            <wp:positionH relativeFrom="column">
              <wp:posOffset>-876935</wp:posOffset>
            </wp:positionH>
            <wp:positionV relativeFrom="paragraph">
              <wp:posOffset>2267008</wp:posOffset>
            </wp:positionV>
            <wp:extent cx="3582035" cy="275139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774" cy="275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E401902" wp14:editId="2787E047">
            <wp:simplePos x="0" y="0"/>
            <wp:positionH relativeFrom="column">
              <wp:posOffset>4013006</wp:posOffset>
            </wp:positionH>
            <wp:positionV relativeFrom="paragraph">
              <wp:posOffset>2739872</wp:posOffset>
            </wp:positionV>
            <wp:extent cx="2752513" cy="1804670"/>
            <wp:effectExtent l="0" t="2540" r="762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5215" cy="180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41973DE" wp14:editId="1A41960C">
            <wp:simplePos x="0" y="0"/>
            <wp:positionH relativeFrom="column">
              <wp:posOffset>4031262</wp:posOffset>
            </wp:positionH>
            <wp:positionV relativeFrom="paragraph">
              <wp:posOffset>17023</wp:posOffset>
            </wp:positionV>
            <wp:extent cx="2698721" cy="1799605"/>
            <wp:effectExtent l="0" t="7937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99327" cy="180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DB11DF" wp14:editId="0ABBD432">
            <wp:simplePos x="0" y="0"/>
            <wp:positionH relativeFrom="column">
              <wp:posOffset>2254719</wp:posOffset>
            </wp:positionH>
            <wp:positionV relativeFrom="paragraph">
              <wp:posOffset>13444</wp:posOffset>
            </wp:positionV>
            <wp:extent cx="2691765" cy="1814525"/>
            <wp:effectExtent l="635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94670" cy="181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61A9"/>
    <w:multiLevelType w:val="multilevel"/>
    <w:tmpl w:val="9D92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85324"/>
    <w:multiLevelType w:val="multilevel"/>
    <w:tmpl w:val="C1DCB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21C74"/>
    <w:multiLevelType w:val="multilevel"/>
    <w:tmpl w:val="6B54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C5B02"/>
    <w:multiLevelType w:val="multilevel"/>
    <w:tmpl w:val="38FA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D5535"/>
    <w:multiLevelType w:val="multilevel"/>
    <w:tmpl w:val="3CD6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A04631"/>
    <w:multiLevelType w:val="multilevel"/>
    <w:tmpl w:val="FF46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3530DC"/>
    <w:multiLevelType w:val="multilevel"/>
    <w:tmpl w:val="4BCE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09"/>
    <w:rsid w:val="00136E4C"/>
    <w:rsid w:val="00193D8C"/>
    <w:rsid w:val="001A63D8"/>
    <w:rsid w:val="001C600A"/>
    <w:rsid w:val="00464DE9"/>
    <w:rsid w:val="004F5D58"/>
    <w:rsid w:val="00CB28E9"/>
    <w:rsid w:val="00E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3F58"/>
  <w15:chartTrackingRefBased/>
  <w15:docId w15:val="{4397DCF7-C554-404C-82D1-0CA76AFF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00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c-uhnfh">
    <w:name w:val="sc-uhnfh"/>
    <w:basedOn w:val="a"/>
    <w:rsid w:val="001C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hsyak">
    <w:name w:val="sc-fhsyak"/>
    <w:basedOn w:val="a0"/>
    <w:rsid w:val="001C600A"/>
  </w:style>
  <w:style w:type="paragraph" w:customStyle="1" w:styleId="sc-bqmoxr">
    <w:name w:val="sc-bqmoxr"/>
    <w:basedOn w:val="a"/>
    <w:rsid w:val="001C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2025-05-12T09:14:00Z</dcterms:created>
  <dcterms:modified xsi:type="dcterms:W3CDTF">2025-05-19T05:06:00Z</dcterms:modified>
</cp:coreProperties>
</file>