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A0" w:rsidRPr="001F033F" w:rsidRDefault="002510A0" w:rsidP="003A0BD4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9"/>
        <w:gridCol w:w="5107"/>
      </w:tblGrid>
      <w:tr w:rsidR="009013E4" w:rsidRPr="001F033F" w:rsidTr="00CB6784">
        <w:trPr>
          <w:trHeight w:val="1520"/>
        </w:trPr>
        <w:tc>
          <w:tcPr>
            <w:tcW w:w="7138" w:type="dxa"/>
          </w:tcPr>
          <w:p w:rsidR="001F033F" w:rsidRDefault="005938F4" w:rsidP="003A0BD4">
            <w:pPr>
              <w:shd w:val="clear" w:color="auto" w:fill="FFFFFF"/>
              <w:rPr>
                <w:rFonts w:eastAsia="Times New Roman"/>
                <w:color w:val="0F1115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AC6E8D3" wp14:editId="6BDEC775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379730</wp:posOffset>
                  </wp:positionV>
                  <wp:extent cx="1788914" cy="4572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914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13E4" w:rsidRPr="001F033F">
              <w:rPr>
                <w:rFonts w:eastAsia="Times New Roman"/>
                <w:b/>
                <w:bCs/>
                <w:color w:val="0F1115"/>
                <w:lang w:eastAsia="ru-RU"/>
              </w:rPr>
              <w:t>СОГЛАСОВАНО</w:t>
            </w:r>
            <w:r w:rsidR="009013E4" w:rsidRPr="002510A0">
              <w:rPr>
                <w:rFonts w:eastAsia="Times New Roman"/>
                <w:color w:val="0F1115"/>
                <w:lang w:eastAsia="ru-RU"/>
              </w:rPr>
              <w:br/>
              <w:t>Зав. кафедрой управления образования</w:t>
            </w:r>
          </w:p>
          <w:p w:rsidR="001F033F" w:rsidRDefault="005938F4" w:rsidP="003A0BD4">
            <w:pPr>
              <w:shd w:val="clear" w:color="auto" w:fill="FFFFFF"/>
              <w:rPr>
                <w:rFonts w:eastAsia="Times New Roman"/>
                <w:color w:val="0F1115"/>
                <w:lang w:eastAsia="ru-RU"/>
              </w:rPr>
            </w:pPr>
            <w:r>
              <w:rPr>
                <w:rFonts w:eastAsia="Times New Roman"/>
                <w:noProof/>
                <w:color w:val="0F1115"/>
                <w:lang w:eastAsia="ru-RU"/>
              </w:rPr>
              <w:drawing>
                <wp:inline distT="0" distB="0" distL="0" distR="0" wp14:anchorId="09F7C646" wp14:editId="017E1B17">
                  <wp:extent cx="1786255" cy="457200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013E4" w:rsidRPr="002510A0">
              <w:rPr>
                <w:rFonts w:eastAsia="Times New Roman"/>
                <w:color w:val="0F1115"/>
                <w:lang w:eastAsia="ru-RU"/>
              </w:rPr>
              <w:t xml:space="preserve"> / Поцукова Т.А./</w:t>
            </w:r>
          </w:p>
          <w:p w:rsidR="009013E4" w:rsidRPr="001F033F" w:rsidRDefault="009013E4" w:rsidP="005938F4">
            <w:pPr>
              <w:shd w:val="clear" w:color="auto" w:fill="FFFFFF"/>
              <w:rPr>
                <w:rFonts w:eastAsia="Times New Roman"/>
                <w:b/>
                <w:bCs/>
                <w:color w:val="0F1115"/>
                <w:lang w:eastAsia="ru-RU"/>
              </w:rPr>
            </w:pPr>
            <w:r w:rsidRPr="002510A0">
              <w:rPr>
                <w:rFonts w:eastAsia="Times New Roman"/>
                <w:color w:val="0F1115"/>
                <w:lang w:eastAsia="ru-RU"/>
              </w:rPr>
              <w:br/>
              <w:t>«</w:t>
            </w:r>
            <w:r w:rsidR="005938F4">
              <w:rPr>
                <w:rFonts w:eastAsia="Times New Roman"/>
                <w:color w:val="0F1115"/>
                <w:lang w:eastAsia="ru-RU"/>
              </w:rPr>
              <w:t>30</w:t>
            </w:r>
            <w:r w:rsidRPr="002510A0">
              <w:rPr>
                <w:rFonts w:eastAsia="Times New Roman"/>
                <w:color w:val="0F1115"/>
                <w:lang w:eastAsia="ru-RU"/>
              </w:rPr>
              <w:t xml:space="preserve">» </w:t>
            </w:r>
            <w:r w:rsidR="005938F4">
              <w:rPr>
                <w:rFonts w:eastAsia="Times New Roman"/>
                <w:color w:val="0F1115"/>
                <w:lang w:eastAsia="ru-RU"/>
              </w:rPr>
              <w:t>сентября</w:t>
            </w:r>
            <w:r w:rsidRPr="002510A0">
              <w:rPr>
                <w:rFonts w:eastAsia="Times New Roman"/>
                <w:color w:val="0F1115"/>
                <w:lang w:eastAsia="ru-RU"/>
              </w:rPr>
              <w:t xml:space="preserve"> 2025 г.</w:t>
            </w:r>
          </w:p>
        </w:tc>
        <w:tc>
          <w:tcPr>
            <w:tcW w:w="7139" w:type="dxa"/>
          </w:tcPr>
          <w:p w:rsidR="001F033F" w:rsidRDefault="009013E4" w:rsidP="003A0BD4">
            <w:pPr>
              <w:shd w:val="clear" w:color="auto" w:fill="FFFFFF"/>
              <w:jc w:val="right"/>
              <w:rPr>
                <w:rFonts w:eastAsia="Times New Roman"/>
                <w:color w:val="0F1115"/>
                <w:lang w:eastAsia="ru-RU"/>
              </w:rPr>
            </w:pPr>
            <w:r w:rsidRPr="001F033F">
              <w:rPr>
                <w:rFonts w:eastAsia="Times New Roman"/>
                <w:b/>
                <w:bCs/>
                <w:color w:val="0F1115"/>
                <w:lang w:eastAsia="ru-RU"/>
              </w:rPr>
              <w:t>УТВЕРЖДАЮ</w:t>
            </w:r>
            <w:r w:rsidRPr="002510A0">
              <w:rPr>
                <w:rFonts w:eastAsia="Times New Roman"/>
                <w:color w:val="0F1115"/>
                <w:lang w:eastAsia="ru-RU"/>
              </w:rPr>
              <w:br/>
              <w:t>Руководитель ИМЦ</w:t>
            </w:r>
          </w:p>
          <w:p w:rsidR="001F033F" w:rsidRDefault="007061E1" w:rsidP="003A0BD4">
            <w:pPr>
              <w:shd w:val="clear" w:color="auto" w:fill="FFFFFF"/>
              <w:jc w:val="right"/>
              <w:rPr>
                <w:rFonts w:eastAsia="Times New Roman"/>
                <w:color w:val="0F1115"/>
                <w:lang w:eastAsia="ru-RU"/>
              </w:rPr>
            </w:pPr>
            <w:r>
              <w:rPr>
                <w:rFonts w:eastAsia="Times New Roman"/>
                <w:noProof/>
                <w:color w:val="0F11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702393</wp:posOffset>
                  </wp:positionH>
                  <wp:positionV relativeFrom="paragraph">
                    <wp:posOffset>2512</wp:posOffset>
                  </wp:positionV>
                  <wp:extent cx="866990" cy="603885"/>
                  <wp:effectExtent l="0" t="0" r="9525" b="571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Юля подпись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990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13E4" w:rsidRPr="002510A0">
              <w:rPr>
                <w:rFonts w:eastAsia="Times New Roman"/>
                <w:color w:val="0F1115"/>
                <w:lang w:eastAsia="ru-RU"/>
              </w:rPr>
              <w:br/>
              <w:t>________________ /Колмакова Ю.Н./</w:t>
            </w:r>
          </w:p>
          <w:p w:rsidR="009013E4" w:rsidRPr="001F033F" w:rsidRDefault="007061E1" w:rsidP="003A0BD4">
            <w:pPr>
              <w:shd w:val="clear" w:color="auto" w:fill="FFFFFF"/>
              <w:jc w:val="right"/>
              <w:rPr>
                <w:rFonts w:eastAsia="Times New Roman"/>
                <w:b/>
                <w:bCs/>
                <w:color w:val="0F1115"/>
                <w:lang w:eastAsia="ru-RU"/>
              </w:rPr>
            </w:pPr>
            <w:r>
              <w:rPr>
                <w:rFonts w:eastAsia="Times New Roman"/>
                <w:color w:val="0F1115"/>
                <w:lang w:eastAsia="ru-RU"/>
              </w:rPr>
              <w:br/>
              <w:t>« 30_» сентября</w:t>
            </w:r>
            <w:r w:rsidR="009013E4" w:rsidRPr="002510A0">
              <w:rPr>
                <w:rFonts w:eastAsia="Times New Roman"/>
                <w:color w:val="0F1115"/>
                <w:lang w:eastAsia="ru-RU"/>
              </w:rPr>
              <w:t xml:space="preserve"> 2025 г.</w:t>
            </w:r>
          </w:p>
        </w:tc>
      </w:tr>
    </w:tbl>
    <w:p w:rsidR="00C4246A" w:rsidRDefault="00C4246A" w:rsidP="003A0BD4">
      <w:pPr>
        <w:shd w:val="clear" w:color="auto" w:fill="FFFFFF"/>
        <w:jc w:val="center"/>
        <w:rPr>
          <w:rFonts w:eastAsia="Times New Roman"/>
          <w:b/>
          <w:bCs/>
          <w:color w:val="0F1115"/>
          <w:lang w:eastAsia="ru-RU"/>
        </w:rPr>
      </w:pPr>
    </w:p>
    <w:p w:rsidR="001F033F" w:rsidRPr="001F033F" w:rsidRDefault="001F033F" w:rsidP="003A0BD4">
      <w:pPr>
        <w:shd w:val="clear" w:color="auto" w:fill="FFFFFF"/>
        <w:jc w:val="center"/>
        <w:rPr>
          <w:rFonts w:eastAsia="Times New Roman"/>
          <w:b/>
          <w:bCs/>
          <w:color w:val="0F1115"/>
          <w:lang w:eastAsia="ru-RU"/>
        </w:rPr>
      </w:pPr>
      <w:bookmarkStart w:id="0" w:name="_GoBack"/>
      <w:bookmarkEnd w:id="0"/>
      <w:r w:rsidRPr="001F033F">
        <w:rPr>
          <w:rFonts w:eastAsia="Times New Roman"/>
          <w:b/>
          <w:bCs/>
          <w:color w:val="0F1115"/>
          <w:lang w:eastAsia="ru-RU"/>
        </w:rPr>
        <w:t xml:space="preserve">План работы муниципального методического объединения </w:t>
      </w:r>
    </w:p>
    <w:p w:rsidR="0001057D" w:rsidRDefault="001F033F" w:rsidP="003A0BD4">
      <w:pPr>
        <w:shd w:val="clear" w:color="auto" w:fill="FFFFFF"/>
        <w:jc w:val="center"/>
        <w:rPr>
          <w:rFonts w:eastAsia="Times New Roman"/>
          <w:b/>
          <w:bCs/>
          <w:color w:val="0F1115"/>
          <w:lang w:eastAsia="ru-RU"/>
        </w:rPr>
      </w:pPr>
      <w:r w:rsidRPr="001F033F">
        <w:rPr>
          <w:rFonts w:eastAsia="Times New Roman"/>
          <w:b/>
          <w:bCs/>
          <w:color w:val="0F1115"/>
          <w:lang w:eastAsia="ru-RU"/>
        </w:rPr>
        <w:t xml:space="preserve">заместителей директоров по воспитательной работе на 2025-2026 учебный год </w:t>
      </w:r>
    </w:p>
    <w:p w:rsidR="001F033F" w:rsidRPr="001F033F" w:rsidRDefault="001F033F" w:rsidP="003A0BD4">
      <w:pPr>
        <w:shd w:val="clear" w:color="auto" w:fill="FFFFFF"/>
        <w:jc w:val="center"/>
        <w:rPr>
          <w:rFonts w:eastAsia="Times New Roman"/>
          <w:color w:val="0F1115"/>
          <w:lang w:eastAsia="ru-RU"/>
        </w:rPr>
      </w:pPr>
      <w:r w:rsidRPr="001F033F">
        <w:rPr>
          <w:rFonts w:eastAsia="Times New Roman"/>
          <w:b/>
          <w:bCs/>
          <w:color w:val="0F1115"/>
          <w:lang w:eastAsia="ru-RU"/>
        </w:rPr>
        <w:t>р.п. Кольцово</w:t>
      </w:r>
    </w:p>
    <w:p w:rsidR="005938F4" w:rsidRPr="005938F4" w:rsidRDefault="005938F4" w:rsidP="005938F4">
      <w:pPr>
        <w:shd w:val="clear" w:color="auto" w:fill="FFFFFF"/>
        <w:ind w:firstLine="708"/>
        <w:jc w:val="both"/>
        <w:rPr>
          <w:rFonts w:eastAsia="Times New Roman"/>
          <w:b/>
          <w:bCs/>
          <w:color w:val="0F1115"/>
          <w:lang w:eastAsia="ru-RU"/>
        </w:rPr>
      </w:pPr>
      <w:r w:rsidRPr="005938F4">
        <w:rPr>
          <w:rFonts w:eastAsia="Times New Roman"/>
          <w:bCs/>
          <w:color w:val="0F1115"/>
          <w:lang w:eastAsia="ru-RU"/>
        </w:rPr>
        <w:t xml:space="preserve">В целях совершенствования работы ММО в современных условиях и создания единого методического пространства на территории Венгеровского муниципального района в 2025-2026 учебном году продолжить работу </w:t>
      </w:r>
      <w:r w:rsidRPr="005938F4">
        <w:rPr>
          <w:rFonts w:eastAsia="Times New Roman"/>
          <w:b/>
          <w:bCs/>
          <w:color w:val="0F1115"/>
          <w:lang w:eastAsia="ru-RU"/>
        </w:rPr>
        <w:t>по Единой методической теме: «Реализация требований ФГОС ОО с учетом содержания ФООП, ФАОП в ОО Новосибирской области»</w:t>
      </w:r>
    </w:p>
    <w:p w:rsidR="001F033F" w:rsidRPr="001F033F" w:rsidRDefault="001F033F" w:rsidP="005938F4">
      <w:pPr>
        <w:shd w:val="clear" w:color="auto" w:fill="FFFFFF"/>
        <w:ind w:firstLine="708"/>
        <w:jc w:val="both"/>
        <w:rPr>
          <w:rFonts w:eastAsia="Times New Roman"/>
          <w:color w:val="0F1115"/>
          <w:lang w:eastAsia="ru-RU"/>
        </w:rPr>
      </w:pPr>
      <w:r w:rsidRPr="001F033F">
        <w:rPr>
          <w:rFonts w:eastAsia="Times New Roman"/>
          <w:b/>
          <w:bCs/>
          <w:color w:val="0F1115"/>
          <w:lang w:eastAsia="ru-RU"/>
        </w:rPr>
        <w:t>Трудности и проблемы:</w:t>
      </w:r>
      <w:r w:rsidRPr="001F033F">
        <w:rPr>
          <w:rFonts w:eastAsia="Times New Roman"/>
          <w:color w:val="0F1115"/>
          <w:lang w:eastAsia="ru-RU"/>
        </w:rPr>
        <w:t xml:space="preserve"> Различные модели управления процессами в ОО в сфере воспитательной работы. Сохранение кадрового дефицита в ОО и высокой нагрузки заместителей по ВР. Необходимость интеграции новых воспитательных практик в обновленные ФГОС. Потребность </w:t>
      </w:r>
      <w:r w:rsidR="005C2217">
        <w:rPr>
          <w:rFonts w:eastAsia="Times New Roman"/>
          <w:color w:val="0F1115"/>
          <w:lang w:eastAsia="ru-RU"/>
        </w:rPr>
        <w:t xml:space="preserve">в </w:t>
      </w:r>
      <w:r w:rsidRPr="001F033F">
        <w:rPr>
          <w:rFonts w:eastAsia="Times New Roman"/>
          <w:color w:val="0F1115"/>
          <w:lang w:eastAsia="ru-RU"/>
        </w:rPr>
        <w:t>унифицированных подход</w:t>
      </w:r>
      <w:r w:rsidR="005C2217">
        <w:rPr>
          <w:rFonts w:eastAsia="Times New Roman"/>
          <w:color w:val="0F1115"/>
          <w:lang w:eastAsia="ru-RU"/>
        </w:rPr>
        <w:t>ах</w:t>
      </w:r>
      <w:r w:rsidRPr="001F033F">
        <w:rPr>
          <w:rFonts w:eastAsia="Times New Roman"/>
          <w:color w:val="0F1115"/>
          <w:lang w:eastAsia="ru-RU"/>
        </w:rPr>
        <w:t xml:space="preserve"> к оценке эффективности внеурочной деятельности.</w:t>
      </w:r>
    </w:p>
    <w:p w:rsidR="001F033F" w:rsidRPr="001F033F" w:rsidRDefault="001F033F" w:rsidP="005938F4">
      <w:pPr>
        <w:shd w:val="clear" w:color="auto" w:fill="FFFFFF"/>
        <w:ind w:firstLine="708"/>
        <w:jc w:val="both"/>
        <w:rPr>
          <w:rFonts w:eastAsia="Times New Roman"/>
          <w:color w:val="0F1115"/>
          <w:lang w:eastAsia="ru-RU"/>
        </w:rPr>
      </w:pPr>
      <w:r w:rsidRPr="001F033F">
        <w:rPr>
          <w:rFonts w:eastAsia="Times New Roman"/>
          <w:b/>
          <w:bCs/>
          <w:color w:val="0F1115"/>
          <w:lang w:eastAsia="ru-RU"/>
        </w:rPr>
        <w:t>Цель на 2025-2026 годы:</w:t>
      </w:r>
      <w:r w:rsidRPr="001F033F">
        <w:rPr>
          <w:rFonts w:eastAsia="Times New Roman"/>
          <w:color w:val="0F1115"/>
          <w:lang w:eastAsia="ru-RU"/>
        </w:rPr>
        <w:t xml:space="preserve"> совершенствование и тиражирование эффективных практик внеурочной деятельности, направленных на формирование функциональной грамотности (с акцентом на читательскую и креативное мышление) </w:t>
      </w:r>
      <w:proofErr w:type="gramStart"/>
      <w:r w:rsidR="007061E1">
        <w:rPr>
          <w:rFonts w:eastAsia="Times New Roman"/>
          <w:color w:val="0F1115"/>
          <w:lang w:eastAsia="ru-RU"/>
        </w:rPr>
        <w:t>в условиях</w:t>
      </w:r>
      <w:proofErr w:type="gramEnd"/>
      <w:r w:rsidR="0001057D">
        <w:rPr>
          <w:rFonts w:eastAsia="Times New Roman"/>
          <w:color w:val="0F1115"/>
          <w:lang w:eastAsia="ru-RU"/>
        </w:rPr>
        <w:t xml:space="preserve"> </w:t>
      </w:r>
      <w:r w:rsidR="0001057D" w:rsidRPr="001F033F">
        <w:rPr>
          <w:rFonts w:eastAsia="Times New Roman"/>
          <w:color w:val="0F1115"/>
          <w:lang w:eastAsia="ru-RU"/>
        </w:rPr>
        <w:t>обновленных</w:t>
      </w:r>
      <w:r w:rsidRPr="001F033F">
        <w:rPr>
          <w:rFonts w:eastAsia="Times New Roman"/>
          <w:color w:val="0F1115"/>
          <w:lang w:eastAsia="ru-RU"/>
        </w:rPr>
        <w:t xml:space="preserve"> ФГОС.</w:t>
      </w:r>
    </w:p>
    <w:p w:rsidR="001F033F" w:rsidRPr="005938F4" w:rsidRDefault="001F033F" w:rsidP="005938F4">
      <w:pPr>
        <w:shd w:val="clear" w:color="auto" w:fill="FFFFFF"/>
        <w:jc w:val="both"/>
        <w:rPr>
          <w:rFonts w:eastAsia="Times New Roman"/>
          <w:color w:val="0F1115"/>
          <w:lang w:eastAsia="ru-RU"/>
        </w:rPr>
      </w:pPr>
      <w:r w:rsidRPr="005938F4">
        <w:rPr>
          <w:rFonts w:eastAsia="Times New Roman"/>
          <w:b/>
          <w:bCs/>
          <w:color w:val="0F1115"/>
          <w:lang w:eastAsia="ru-RU"/>
        </w:rPr>
        <w:t>Задачи:</w:t>
      </w:r>
    </w:p>
    <w:p w:rsidR="001F033F" w:rsidRPr="005938F4" w:rsidRDefault="001F033F" w:rsidP="005938F4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eastAsia="Times New Roman"/>
          <w:color w:val="0F1115"/>
          <w:lang w:eastAsia="ru-RU"/>
        </w:rPr>
      </w:pPr>
      <w:r w:rsidRPr="005938F4">
        <w:rPr>
          <w:rFonts w:eastAsia="Times New Roman"/>
          <w:color w:val="0F1115"/>
          <w:lang w:eastAsia="ru-RU"/>
        </w:rPr>
        <w:t>Развитие системы методической поддержки и наставничества внутри МО. Обмен опытом.</w:t>
      </w:r>
    </w:p>
    <w:p w:rsidR="001F033F" w:rsidRPr="005938F4" w:rsidRDefault="001F033F" w:rsidP="005938F4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eastAsia="Times New Roman"/>
          <w:color w:val="0F1115"/>
          <w:lang w:eastAsia="ru-RU"/>
        </w:rPr>
      </w:pPr>
      <w:r w:rsidRPr="005938F4">
        <w:rPr>
          <w:rFonts w:eastAsia="Times New Roman"/>
          <w:color w:val="0F1115"/>
          <w:lang w:eastAsia="ru-RU"/>
        </w:rPr>
        <w:t xml:space="preserve">Апробация и внедрение новых форм организации внеурочной деятельности, способствующих развитию </w:t>
      </w:r>
      <w:proofErr w:type="spellStart"/>
      <w:r w:rsidRPr="005938F4">
        <w:rPr>
          <w:rFonts w:eastAsia="Times New Roman"/>
          <w:color w:val="0F1115"/>
          <w:lang w:eastAsia="ru-RU"/>
        </w:rPr>
        <w:t>soft</w:t>
      </w:r>
      <w:proofErr w:type="spellEnd"/>
      <w:r w:rsidRPr="005938F4">
        <w:rPr>
          <w:rFonts w:eastAsia="Times New Roman"/>
          <w:color w:val="0F1115"/>
          <w:lang w:eastAsia="ru-RU"/>
        </w:rPr>
        <w:t xml:space="preserve"> </w:t>
      </w:r>
      <w:proofErr w:type="spellStart"/>
      <w:r w:rsidRPr="005938F4">
        <w:rPr>
          <w:rFonts w:eastAsia="Times New Roman"/>
          <w:color w:val="0F1115"/>
          <w:lang w:eastAsia="ru-RU"/>
        </w:rPr>
        <w:t>skills</w:t>
      </w:r>
      <w:proofErr w:type="spellEnd"/>
      <w:r w:rsidRPr="005938F4">
        <w:rPr>
          <w:rFonts w:eastAsia="Times New Roman"/>
          <w:color w:val="0F1115"/>
          <w:lang w:eastAsia="ru-RU"/>
        </w:rPr>
        <w:t xml:space="preserve"> и функциональной грамотности.</w:t>
      </w:r>
    </w:p>
    <w:p w:rsidR="001F033F" w:rsidRPr="005938F4" w:rsidRDefault="001F033F" w:rsidP="005938F4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eastAsia="Times New Roman"/>
          <w:color w:val="0F1115"/>
          <w:lang w:eastAsia="ru-RU"/>
        </w:rPr>
      </w:pPr>
      <w:r w:rsidRPr="005938F4">
        <w:rPr>
          <w:rFonts w:eastAsia="Times New Roman"/>
          <w:color w:val="0F1115"/>
          <w:lang w:eastAsia="ru-RU"/>
        </w:rPr>
        <w:t>Создание банка методических разработок и сценариев воспитательных событий, ориентированных на формирование читательской грамотности и креативного мышления.</w:t>
      </w:r>
    </w:p>
    <w:p w:rsidR="001F033F" w:rsidRPr="005938F4" w:rsidRDefault="001F033F" w:rsidP="005938F4">
      <w:pPr>
        <w:numPr>
          <w:ilvl w:val="0"/>
          <w:numId w:val="7"/>
        </w:numPr>
        <w:shd w:val="clear" w:color="auto" w:fill="FFFFFF"/>
        <w:ind w:left="0" w:firstLine="0"/>
        <w:jc w:val="both"/>
        <w:rPr>
          <w:rFonts w:eastAsia="Times New Roman"/>
          <w:color w:val="0F1115"/>
          <w:lang w:eastAsia="ru-RU"/>
        </w:rPr>
      </w:pPr>
      <w:r w:rsidRPr="005938F4">
        <w:rPr>
          <w:rFonts w:eastAsia="Times New Roman"/>
          <w:color w:val="0F1115"/>
          <w:lang w:eastAsia="ru-RU"/>
        </w:rPr>
        <w:t>Организация мониторинга эффективности проводимых мероприятий.</w:t>
      </w:r>
    </w:p>
    <w:p w:rsidR="009C79FD" w:rsidRPr="001F033F" w:rsidRDefault="009C79FD" w:rsidP="009C79FD">
      <w:pPr>
        <w:shd w:val="clear" w:color="auto" w:fill="FFFFFF"/>
        <w:rPr>
          <w:rFonts w:eastAsia="Times New Roman"/>
          <w:color w:val="0F1115"/>
          <w:sz w:val="26"/>
          <w:szCs w:val="26"/>
          <w:lang w:eastAsia="ru-RU"/>
        </w:rPr>
      </w:pPr>
    </w:p>
    <w:p w:rsidR="001F033F" w:rsidRPr="005C2217" w:rsidRDefault="001F033F" w:rsidP="003A0BD4">
      <w:pPr>
        <w:shd w:val="clear" w:color="auto" w:fill="FFFFFF"/>
        <w:jc w:val="center"/>
        <w:outlineLvl w:val="2"/>
        <w:rPr>
          <w:rFonts w:eastAsia="Times New Roman"/>
          <w:b/>
          <w:bCs/>
          <w:color w:val="0F1115"/>
          <w:sz w:val="32"/>
          <w:szCs w:val="26"/>
          <w:lang w:eastAsia="ru-RU"/>
        </w:rPr>
      </w:pPr>
      <w:r w:rsidRPr="005C2217">
        <w:rPr>
          <w:rFonts w:eastAsia="Times New Roman"/>
          <w:b/>
          <w:bCs/>
          <w:color w:val="0F1115"/>
          <w:sz w:val="32"/>
          <w:szCs w:val="26"/>
          <w:lang w:eastAsia="ru-RU"/>
        </w:rPr>
        <w:t>Обязательная часть плана</w:t>
      </w:r>
    </w:p>
    <w:p w:rsidR="001F033F" w:rsidRDefault="001F033F" w:rsidP="003A0BD4">
      <w:pPr>
        <w:shd w:val="clear" w:color="auto" w:fill="FFFFFF"/>
        <w:jc w:val="center"/>
        <w:rPr>
          <w:rFonts w:eastAsia="Times New Roman"/>
          <w:b/>
          <w:bCs/>
          <w:color w:val="0F1115"/>
          <w:sz w:val="32"/>
          <w:szCs w:val="26"/>
          <w:lang w:eastAsia="ru-RU"/>
        </w:rPr>
      </w:pPr>
      <w:r w:rsidRPr="005C2217">
        <w:rPr>
          <w:rFonts w:eastAsia="Times New Roman"/>
          <w:b/>
          <w:bCs/>
          <w:color w:val="0F1115"/>
          <w:sz w:val="32"/>
          <w:szCs w:val="26"/>
          <w:lang w:eastAsia="ru-RU"/>
        </w:rPr>
        <w:t>Единая тема: «Формирование функциональной грамотности (читательской и креативного мышления)»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7"/>
        <w:gridCol w:w="3126"/>
        <w:gridCol w:w="1553"/>
        <w:gridCol w:w="2274"/>
        <w:gridCol w:w="2806"/>
      </w:tblGrid>
      <w:tr w:rsidR="009C79FD" w:rsidRPr="00E112C0" w:rsidTr="005938F4">
        <w:tc>
          <w:tcPr>
            <w:tcW w:w="697" w:type="dxa"/>
          </w:tcPr>
          <w:p w:rsidR="009C79FD" w:rsidRPr="00CC28A4" w:rsidRDefault="009C79FD" w:rsidP="009C79FD">
            <w:pPr>
              <w:rPr>
                <w:b/>
                <w:sz w:val="24"/>
                <w:szCs w:val="24"/>
              </w:rPr>
            </w:pPr>
            <w:r w:rsidRPr="00CC28A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26" w:type="dxa"/>
            <w:hideMark/>
          </w:tcPr>
          <w:p w:rsidR="009C79FD" w:rsidRPr="00CC28A4" w:rsidRDefault="009C79FD" w:rsidP="009C79FD">
            <w:pPr>
              <w:rPr>
                <w:b/>
                <w:sz w:val="24"/>
                <w:szCs w:val="24"/>
              </w:rPr>
            </w:pPr>
            <w:r w:rsidRPr="00CC28A4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3" w:type="dxa"/>
            <w:hideMark/>
          </w:tcPr>
          <w:p w:rsidR="009C79FD" w:rsidRPr="00CC28A4" w:rsidRDefault="009C79FD" w:rsidP="005938F4">
            <w:pPr>
              <w:jc w:val="center"/>
              <w:rPr>
                <w:b/>
                <w:sz w:val="24"/>
                <w:szCs w:val="24"/>
              </w:rPr>
            </w:pPr>
            <w:r w:rsidRPr="00CC28A4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74" w:type="dxa"/>
            <w:hideMark/>
          </w:tcPr>
          <w:p w:rsidR="009C79FD" w:rsidRPr="00CC28A4" w:rsidRDefault="009C79FD" w:rsidP="009C79FD">
            <w:pPr>
              <w:rPr>
                <w:b/>
                <w:sz w:val="24"/>
                <w:szCs w:val="24"/>
              </w:rPr>
            </w:pPr>
            <w:r w:rsidRPr="00CC28A4">
              <w:rPr>
                <w:b/>
                <w:sz w:val="24"/>
                <w:szCs w:val="24"/>
              </w:rPr>
              <w:t>Ответственные / участники</w:t>
            </w:r>
          </w:p>
        </w:tc>
        <w:tc>
          <w:tcPr>
            <w:tcW w:w="2806" w:type="dxa"/>
            <w:hideMark/>
          </w:tcPr>
          <w:p w:rsidR="009C79FD" w:rsidRPr="00CC28A4" w:rsidRDefault="009C79FD" w:rsidP="009C79FD">
            <w:pPr>
              <w:rPr>
                <w:b/>
                <w:sz w:val="24"/>
                <w:szCs w:val="24"/>
              </w:rPr>
            </w:pPr>
            <w:r w:rsidRPr="00CC28A4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  <w:vAlign w:val="center"/>
          </w:tcPr>
          <w:p w:rsidR="00E112C0" w:rsidRPr="00CC28A4" w:rsidRDefault="00E112C0" w:rsidP="00E112C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C28A4">
              <w:rPr>
                <w:rFonts w:eastAsia="Times New Roman"/>
                <w:sz w:val="24"/>
                <w:szCs w:val="24"/>
                <w:lang w:eastAsia="ru-RU"/>
              </w:rPr>
              <w:t>Информационная поддержка деятельности ММО заместителей директоров по ВР р.п. Кольцово</w:t>
            </w:r>
          </w:p>
        </w:tc>
        <w:tc>
          <w:tcPr>
            <w:tcW w:w="1553" w:type="dxa"/>
            <w:vAlign w:val="center"/>
          </w:tcPr>
          <w:p w:rsidR="00E112C0" w:rsidRPr="00CC28A4" w:rsidRDefault="00E112C0" w:rsidP="00593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C28A4">
              <w:rPr>
                <w:rFonts w:eastAsia="Times New Roman"/>
                <w:sz w:val="24"/>
                <w:szCs w:val="24"/>
                <w:lang w:eastAsia="ru-RU"/>
              </w:rPr>
              <w:t>В течение планового периода</w:t>
            </w:r>
          </w:p>
        </w:tc>
        <w:tc>
          <w:tcPr>
            <w:tcW w:w="2274" w:type="dxa"/>
            <w:vAlign w:val="center"/>
          </w:tcPr>
          <w:p w:rsidR="00E112C0" w:rsidRPr="00CC28A4" w:rsidRDefault="00E112C0" w:rsidP="00E112C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C28A4">
              <w:rPr>
                <w:rFonts w:eastAsia="Times New Roman"/>
                <w:sz w:val="24"/>
                <w:szCs w:val="24"/>
                <w:lang w:eastAsia="ru-RU"/>
              </w:rPr>
              <w:t>Коротнева И.В., руководитель ММО</w:t>
            </w:r>
            <w:r w:rsidRPr="00CC28A4">
              <w:rPr>
                <w:rFonts w:eastAsia="Times New Roman"/>
                <w:sz w:val="24"/>
                <w:szCs w:val="24"/>
                <w:lang w:eastAsia="ru-RU"/>
              </w:rPr>
              <w:br/>
              <w:t>Колмакова Ю.Н., куратор-методист</w:t>
            </w:r>
          </w:p>
        </w:tc>
        <w:tc>
          <w:tcPr>
            <w:tcW w:w="2806" w:type="dxa"/>
            <w:vAlign w:val="center"/>
          </w:tcPr>
          <w:p w:rsidR="00E112C0" w:rsidRPr="00CC28A4" w:rsidRDefault="00E112C0" w:rsidP="00E112C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C28A4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ММО готовит информационные и отчетные материалы. Методист-куратор размещает информацию </w:t>
            </w:r>
            <w:r w:rsidRPr="00CC28A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 сайте в разделе «Деятельность ММО» в течение 5 рабочих дней после событий.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Участие руководителя ММО в региональной методической сессии для руководителей ММО в рамках XXV съезда работников образования НСО </w:t>
            </w:r>
          </w:p>
        </w:tc>
        <w:tc>
          <w:tcPr>
            <w:tcW w:w="1553" w:type="dxa"/>
          </w:tcPr>
          <w:p w:rsidR="005938F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27 августа</w:t>
            </w:r>
          </w:p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2025 г.</w:t>
            </w:r>
          </w:p>
        </w:tc>
        <w:tc>
          <w:tcPr>
            <w:tcW w:w="2274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Коротнева И.В., руководитель ММО </w:t>
            </w:r>
          </w:p>
        </w:tc>
        <w:tc>
          <w:tcPr>
            <w:tcW w:w="280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Руководитель ММО принимает участие в сессии, получает актуальные ориентиры для планирования работы на учебный год в контексте единой региональной темы.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Организация и проведение установочного заседания ММО. Разработка, согласование и утверждение плана работы. </w:t>
            </w:r>
          </w:p>
        </w:tc>
        <w:tc>
          <w:tcPr>
            <w:tcW w:w="1553" w:type="dxa"/>
          </w:tcPr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До 29 сентября 2025 г.</w:t>
            </w:r>
          </w:p>
        </w:tc>
        <w:tc>
          <w:tcPr>
            <w:tcW w:w="2274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Коротнева И.В., руководитель ММО, Колмакова Ю.Н., куратор-методист, все члены ММО </w:t>
            </w:r>
          </w:p>
        </w:tc>
        <w:tc>
          <w:tcPr>
            <w:tcW w:w="280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Проведено заседание с использованием материалов региональной сессии. План работы согласован, утвержден и размещен на официальном сайте до 15.09.2025.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Участие руководителя и членов ММО в проектировочной сессии для руководителей ММО зам. директоров по ВР </w:t>
            </w:r>
          </w:p>
        </w:tc>
        <w:tc>
          <w:tcPr>
            <w:tcW w:w="1553" w:type="dxa"/>
          </w:tcPr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Октябрь-ноябрь 2025 г.</w:t>
            </w:r>
          </w:p>
        </w:tc>
        <w:tc>
          <w:tcPr>
            <w:tcW w:w="2274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Коротнева И.В., руководитель ММО, члены ММО </w:t>
            </w:r>
          </w:p>
        </w:tc>
        <w:tc>
          <w:tcPr>
            <w:tcW w:w="280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Участники приобретают практические навыки проектирования воспитательной работы по формированию функциональной грамотности.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Организация и проведение заседания ММО по теме «Проектирование воспитательных мероприятий, формирующих читательскую грамотность и креативное мышление» </w:t>
            </w:r>
          </w:p>
        </w:tc>
        <w:tc>
          <w:tcPr>
            <w:tcW w:w="1553" w:type="dxa"/>
          </w:tcPr>
          <w:p w:rsidR="005938F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Ноябрь </w:t>
            </w:r>
          </w:p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2025 г.</w:t>
            </w:r>
          </w:p>
        </w:tc>
        <w:tc>
          <w:tcPr>
            <w:tcW w:w="2274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Коротнева И.В., руководитель ММО, Колмакова Ю.Н., куратор-методист, все члены ММО </w:t>
            </w:r>
          </w:p>
        </w:tc>
        <w:tc>
          <w:tcPr>
            <w:tcW w:w="280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Проведено заседание с использованием материалов проектировочной сессии. Разработаны проекты конкретных воспитательных мероприятий. Информация размещена на сайте.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Предоставление информации для уточнения и коррекция единой базы данных о руководителях ММО зам. директоров по ВР</w:t>
            </w:r>
          </w:p>
        </w:tc>
        <w:tc>
          <w:tcPr>
            <w:tcW w:w="1553" w:type="dxa"/>
          </w:tcPr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74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Коротнева И.В., руководитель ММО</w:t>
            </w:r>
          </w:p>
        </w:tc>
        <w:tc>
          <w:tcPr>
            <w:tcW w:w="280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Предоставлена информация для целевых баз данных о руководителях ММО и их кураторах 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Участие руководителя ММО в мониторинге результативности работы ММО </w:t>
            </w:r>
          </w:p>
        </w:tc>
        <w:tc>
          <w:tcPr>
            <w:tcW w:w="1553" w:type="dxa"/>
          </w:tcPr>
          <w:p w:rsidR="005938F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Декабрь </w:t>
            </w:r>
          </w:p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2025г.</w:t>
            </w:r>
          </w:p>
        </w:tc>
        <w:tc>
          <w:tcPr>
            <w:tcW w:w="2274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Коротнева И.В., руководитель ММО </w:t>
            </w:r>
          </w:p>
        </w:tc>
        <w:tc>
          <w:tcPr>
            <w:tcW w:w="280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Предоставлена информация для аналитического отчета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Подготовка и публикация статей, аналитических и методических материалов, лучших практик мет. работы.</w:t>
            </w:r>
          </w:p>
        </w:tc>
        <w:tc>
          <w:tcPr>
            <w:tcW w:w="1553" w:type="dxa"/>
          </w:tcPr>
          <w:p w:rsidR="005938F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В течение </w:t>
            </w:r>
          </w:p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уч. года</w:t>
            </w:r>
          </w:p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Руководитель МО </w:t>
            </w:r>
          </w:p>
          <w:p w:rsidR="00E112C0" w:rsidRPr="00CC28A4" w:rsidRDefault="00E112C0" w:rsidP="00E112C0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Результаты НМС МО опубликованы в сборниках материалов в виде сетевых изданий, в Интернет-ресурсах.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Участие руководителя ММО в региональной стратегической сессии для руководителей ММО </w:t>
            </w:r>
          </w:p>
        </w:tc>
        <w:tc>
          <w:tcPr>
            <w:tcW w:w="1553" w:type="dxa"/>
          </w:tcPr>
          <w:p w:rsidR="005938F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Март </w:t>
            </w:r>
          </w:p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2026 г.</w:t>
            </w:r>
          </w:p>
        </w:tc>
        <w:tc>
          <w:tcPr>
            <w:tcW w:w="2274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Коротнева И.В., руководитель ММО </w:t>
            </w:r>
          </w:p>
        </w:tc>
        <w:tc>
          <w:tcPr>
            <w:tcW w:w="280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Руководитель ММО принимает участие в стратегической сессии, посвященной итогам года и перспективам развития методической работы.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Организация и проведение итогового заседания ММО «Анализ и перспективы: формирование функциональной грамотности через воспитательную деятельность» </w:t>
            </w:r>
          </w:p>
        </w:tc>
        <w:tc>
          <w:tcPr>
            <w:tcW w:w="1553" w:type="dxa"/>
          </w:tcPr>
          <w:p w:rsidR="005938F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Март</w:t>
            </w:r>
          </w:p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2274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Коротнева И.В., руководитель ММО, Колмакова Ю.Н., куратор-методист, все члены ММО </w:t>
            </w:r>
          </w:p>
        </w:tc>
        <w:tc>
          <w:tcPr>
            <w:tcW w:w="280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Проведено заседание с использованием материалов стратегической сессии. Проанализированы эффективные практики, внесены коррективы в планы воспитательной работы.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Мониторинг функциональной грамотности (глобальные компетенции, креативное мышление) в образовательных организациях р.п. Кольцово </w:t>
            </w:r>
          </w:p>
        </w:tc>
        <w:tc>
          <w:tcPr>
            <w:tcW w:w="1553" w:type="dxa"/>
          </w:tcPr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Апрель-Май 2026 г.</w:t>
            </w:r>
          </w:p>
        </w:tc>
        <w:tc>
          <w:tcPr>
            <w:tcW w:w="2274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Все члены ММО, Коротнева И.В., руководитель ММО </w:t>
            </w:r>
          </w:p>
        </w:tc>
        <w:tc>
          <w:tcPr>
            <w:tcW w:w="280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Заместители директоров организуют и проводят мониторинг. Руководитель ММО формирует сводный аналитический отчет по району. Отчет размещен на сайте.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Участие в V Региональной онлайн-выставке методических ресурсов «Фестиваль событий» (Тема: Функциональная грамотность) </w:t>
            </w:r>
          </w:p>
        </w:tc>
        <w:tc>
          <w:tcPr>
            <w:tcW w:w="1553" w:type="dxa"/>
          </w:tcPr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Апрель-Май 2026 г.</w:t>
            </w:r>
          </w:p>
        </w:tc>
        <w:tc>
          <w:tcPr>
            <w:tcW w:w="2274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Коротнева И.В., руководитель ММО, члены ММО </w:t>
            </w:r>
          </w:p>
        </w:tc>
        <w:tc>
          <w:tcPr>
            <w:tcW w:w="280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Представлены лучшие методические ресурсы и практики ММО р.п. Кольцово. Руководитель ММО участвует в оценке работ других районов.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Самообследование и подготовка итогового отчета о результативности работы ММО за 2025-26 учебный год </w:t>
            </w:r>
          </w:p>
        </w:tc>
        <w:tc>
          <w:tcPr>
            <w:tcW w:w="1553" w:type="dxa"/>
          </w:tcPr>
          <w:p w:rsidR="005938F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Май-Июнь </w:t>
            </w:r>
          </w:p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2026 г.</w:t>
            </w:r>
          </w:p>
        </w:tc>
        <w:tc>
          <w:tcPr>
            <w:tcW w:w="2274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Коротнева И.В., руководитель ММО, Колмакова Ю.Н., куратор-методист </w:t>
            </w:r>
          </w:p>
        </w:tc>
        <w:tc>
          <w:tcPr>
            <w:tcW w:w="280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Сформирован и размещен на официальном сайте аналитический отчет с результатами и лучшими практиками. Отчет направлен в ГАУ ДПО НСО НИПКиПРО.</w:t>
            </w:r>
          </w:p>
        </w:tc>
      </w:tr>
      <w:tr w:rsidR="00E112C0" w:rsidRPr="009C79FD" w:rsidTr="005938F4">
        <w:tc>
          <w:tcPr>
            <w:tcW w:w="697" w:type="dxa"/>
          </w:tcPr>
          <w:p w:rsidR="00E112C0" w:rsidRPr="00CC28A4" w:rsidRDefault="00E112C0" w:rsidP="00E112C0">
            <w:pPr>
              <w:pStyle w:val="a4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Информационная поддержка деятельности ММО (в течение всего периода) </w:t>
            </w:r>
          </w:p>
        </w:tc>
        <w:tc>
          <w:tcPr>
            <w:tcW w:w="1553" w:type="dxa"/>
          </w:tcPr>
          <w:p w:rsidR="00E112C0" w:rsidRPr="00CC28A4" w:rsidRDefault="00E112C0" w:rsidP="005938F4">
            <w:pPr>
              <w:jc w:val="center"/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2274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Коротнева И.В., руководитель ММО, Колмакова Ю.Н., куратор-методист </w:t>
            </w:r>
          </w:p>
        </w:tc>
        <w:tc>
          <w:tcPr>
            <w:tcW w:w="2806" w:type="dxa"/>
          </w:tcPr>
          <w:p w:rsidR="00E112C0" w:rsidRPr="00CC28A4" w:rsidRDefault="00E112C0" w:rsidP="00E112C0">
            <w:pPr>
              <w:rPr>
                <w:sz w:val="24"/>
                <w:szCs w:val="24"/>
              </w:rPr>
            </w:pPr>
            <w:r w:rsidRPr="00CC28A4">
              <w:rPr>
                <w:sz w:val="24"/>
                <w:szCs w:val="24"/>
              </w:rPr>
              <w:t xml:space="preserve"> Руководитель ММО готовит информационные и отчетные материалы. Методист-куратор оперативно (в течение 5 рабочих дней) размещает информацию на сайте в разделе «Деятельность ММО».</w:t>
            </w:r>
          </w:p>
        </w:tc>
      </w:tr>
    </w:tbl>
    <w:p w:rsidR="009C79FD" w:rsidRPr="009C79FD" w:rsidRDefault="009C79FD" w:rsidP="003A0BD4">
      <w:pPr>
        <w:shd w:val="clear" w:color="auto" w:fill="FFFFFF"/>
        <w:jc w:val="center"/>
        <w:rPr>
          <w:rFonts w:eastAsia="Times New Roman"/>
          <w:b/>
          <w:bCs/>
          <w:color w:val="0F1115"/>
          <w:lang w:eastAsia="ru-RU"/>
        </w:rPr>
      </w:pPr>
    </w:p>
    <w:p w:rsidR="009C79FD" w:rsidRPr="009C79FD" w:rsidRDefault="009C79FD" w:rsidP="003A0BD4">
      <w:pPr>
        <w:shd w:val="clear" w:color="auto" w:fill="FFFFFF"/>
        <w:jc w:val="center"/>
        <w:rPr>
          <w:rFonts w:eastAsia="Times New Roman"/>
          <w:b/>
          <w:bCs/>
          <w:color w:val="0F1115"/>
          <w:lang w:eastAsia="ru-RU"/>
        </w:rPr>
      </w:pPr>
    </w:p>
    <w:p w:rsidR="009C79FD" w:rsidRPr="009C79FD" w:rsidRDefault="009C79FD" w:rsidP="003A0BD4">
      <w:pPr>
        <w:shd w:val="clear" w:color="auto" w:fill="FFFFFF"/>
        <w:jc w:val="center"/>
        <w:rPr>
          <w:rFonts w:eastAsia="Times New Roman"/>
          <w:b/>
          <w:bCs/>
          <w:color w:val="0F1115"/>
          <w:lang w:eastAsia="ru-RU"/>
        </w:rPr>
      </w:pPr>
    </w:p>
    <w:p w:rsidR="009C79FD" w:rsidRPr="009C79FD" w:rsidRDefault="009C79FD" w:rsidP="003A0BD4">
      <w:pPr>
        <w:shd w:val="clear" w:color="auto" w:fill="FFFFFF"/>
        <w:jc w:val="center"/>
        <w:rPr>
          <w:rFonts w:eastAsia="Times New Roman"/>
          <w:color w:val="0F1115"/>
          <w:lang w:eastAsia="ru-RU"/>
        </w:rPr>
      </w:pPr>
    </w:p>
    <w:p w:rsidR="001F033F" w:rsidRPr="003A0BD4" w:rsidRDefault="001F033F" w:rsidP="003A0BD4">
      <w:pPr>
        <w:shd w:val="clear" w:color="auto" w:fill="FFFFFF"/>
        <w:outlineLvl w:val="2"/>
        <w:rPr>
          <w:rFonts w:eastAsia="Times New Roman"/>
          <w:b/>
          <w:bCs/>
          <w:color w:val="0F1115"/>
          <w:sz w:val="24"/>
          <w:szCs w:val="26"/>
          <w:lang w:eastAsia="ru-RU"/>
        </w:rPr>
      </w:pPr>
      <w:r w:rsidRPr="003A0BD4">
        <w:rPr>
          <w:rFonts w:eastAsia="Times New Roman"/>
          <w:b/>
          <w:bCs/>
          <w:color w:val="0F1115"/>
          <w:sz w:val="24"/>
          <w:szCs w:val="26"/>
          <w:lang w:eastAsia="ru-RU"/>
        </w:rPr>
        <w:t>Часть плана, формируемая руководителем ММО заместителей директоров по ВР р.п. Кольцово, НСО</w:t>
      </w:r>
    </w:p>
    <w:p w:rsidR="001F033F" w:rsidRPr="003A0BD4" w:rsidRDefault="001F033F" w:rsidP="003A0BD4">
      <w:pPr>
        <w:shd w:val="clear" w:color="auto" w:fill="FFFFFF"/>
        <w:rPr>
          <w:rFonts w:eastAsia="Times New Roman"/>
          <w:b/>
          <w:bCs/>
          <w:color w:val="0F1115"/>
          <w:sz w:val="24"/>
          <w:szCs w:val="26"/>
          <w:lang w:eastAsia="ru-RU"/>
        </w:rPr>
      </w:pPr>
      <w:r w:rsidRPr="003A0BD4">
        <w:rPr>
          <w:rFonts w:eastAsia="Times New Roman"/>
          <w:b/>
          <w:bCs/>
          <w:color w:val="0F1115"/>
          <w:sz w:val="24"/>
          <w:szCs w:val="26"/>
          <w:lang w:eastAsia="ru-RU"/>
        </w:rPr>
        <w:t>Методическая тема: «Формирование функциональной грамотности (читательской и креативного мышления) во внеурочной деятельности»</w:t>
      </w:r>
    </w:p>
    <w:p w:rsidR="002510A0" w:rsidRPr="003A0BD4" w:rsidRDefault="002510A0" w:rsidP="003A0BD4">
      <w:pPr>
        <w:shd w:val="clear" w:color="auto" w:fill="FFFFFF"/>
        <w:rPr>
          <w:rFonts w:eastAsia="Times New Roman"/>
          <w:color w:val="0F1115"/>
          <w:sz w:val="24"/>
          <w:szCs w:val="26"/>
          <w:lang w:eastAsia="ru-RU"/>
        </w:rPr>
      </w:pPr>
    </w:p>
    <w:tbl>
      <w:tblPr>
        <w:tblW w:w="104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904"/>
        <w:gridCol w:w="1418"/>
        <w:gridCol w:w="2551"/>
        <w:gridCol w:w="1843"/>
        <w:gridCol w:w="2268"/>
      </w:tblGrid>
      <w:tr w:rsidR="003A0BD4" w:rsidRPr="003A0BD4" w:rsidTr="000F4DFE">
        <w:trPr>
          <w:tblHeader/>
        </w:trPr>
        <w:tc>
          <w:tcPr>
            <w:tcW w:w="5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№ п/п</w:t>
            </w:r>
          </w:p>
        </w:tc>
        <w:tc>
          <w:tcPr>
            <w:tcW w:w="19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Название события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Срок проведения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Ответственные/участники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Ожидаемый результат</w:t>
            </w:r>
          </w:p>
        </w:tc>
      </w:tr>
      <w:tr w:rsidR="003A0BD4" w:rsidRPr="003A0BD4" w:rsidTr="000F4DFE">
        <w:tc>
          <w:tcPr>
            <w:tcW w:w="5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1.</w:t>
            </w:r>
          </w:p>
        </w:tc>
        <w:tc>
          <w:tcPr>
            <w:tcW w:w="19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Установочное заседание МО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Сентябрь 2025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Обзор лучших региональных практик ВР. Цели, задачи и планирование работы МО на 2025-2026 уч. год.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Руководитель ММО / Все члены ММО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Принят и утвержден план работы. Определены основные векторы деятельности на учебный год.</w:t>
            </w:r>
          </w:p>
        </w:tc>
      </w:tr>
      <w:tr w:rsidR="003A0BD4" w:rsidRPr="003A0BD4" w:rsidTr="000F4DFE">
        <w:tc>
          <w:tcPr>
            <w:tcW w:w="5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9013E4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2</w:t>
            </w:r>
            <w:r w:rsidR="002510A0" w:rsidRPr="003A0BD4">
              <w:rPr>
                <w:rFonts w:eastAsia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9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Взаимодействие по вопросам повышения квалификации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В течение года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Информирование о курсах, вебинарах, конференциях по тематике ФГ и воспитательной работе.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Руководитель ММО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Своевременное повышение квалификации членов МО.</w:t>
            </w:r>
          </w:p>
        </w:tc>
      </w:tr>
      <w:tr w:rsidR="003A0BD4" w:rsidRPr="003A0BD4" w:rsidTr="000F4DFE">
        <w:tc>
          <w:tcPr>
            <w:tcW w:w="5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3A0BD4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3</w:t>
            </w:r>
            <w:r w:rsidR="002510A0" w:rsidRPr="003A0BD4">
              <w:rPr>
                <w:rFonts w:eastAsia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9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Проектировочная сессия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Ноябрь 2025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Разработка межшкольного сетевого проекта для учащихся, направленного на развитие читательской грамотности.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Все члены ММО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Готовый сценарий сетевого мероприятия. Сформированы рабочие группы для его реализации.</w:t>
            </w:r>
          </w:p>
        </w:tc>
      </w:tr>
      <w:tr w:rsidR="003A0BD4" w:rsidRPr="003A0BD4" w:rsidTr="000F4DFE">
        <w:tc>
          <w:tcPr>
            <w:tcW w:w="5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3A0BD4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4</w:t>
            </w:r>
            <w:r w:rsidR="009013E4" w:rsidRPr="003A0BD4">
              <w:rPr>
                <w:rFonts w:eastAsia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9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Реализация межшкольного сетевого проекта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Декабрь 2025 - Февраль 2026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Проведение запланированного мероприятия для учащихся всех ОО.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Рабочие группы от каждой ОО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Повышение мотивации учащихся. Апробация сетевой формы взаимодействия.</w:t>
            </w:r>
          </w:p>
        </w:tc>
      </w:tr>
      <w:tr w:rsidR="003A0BD4" w:rsidRPr="003A0BD4" w:rsidTr="000F4DFE">
        <w:tc>
          <w:tcPr>
            <w:tcW w:w="5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3A0BD4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5</w:t>
            </w:r>
            <w:r w:rsidR="009013E4" w:rsidRPr="003A0BD4">
              <w:rPr>
                <w:rFonts w:eastAsia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9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Круглый стол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Январь 2026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«Промежуточные итоги и анализ проведенных сетевых мероприятий.»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Все члены ММО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Проведен анализ эффективности, выявлены трудности и успешные кейсы. Скорректированы планы на второе полугодие.</w:t>
            </w:r>
          </w:p>
        </w:tc>
      </w:tr>
      <w:tr w:rsidR="003A0BD4" w:rsidRPr="003A0BD4" w:rsidTr="000F4DFE">
        <w:tc>
          <w:tcPr>
            <w:tcW w:w="5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3A0BD4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lastRenderedPageBreak/>
              <w:t>6</w:t>
            </w:r>
            <w:r w:rsidR="009013E4" w:rsidRPr="003A0BD4">
              <w:rPr>
                <w:rFonts w:eastAsia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9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 xml:space="preserve">Фестиваль воспитательных практик 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Апрель 2026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Представление лучших методических разработок и сценариев мероприятий от каждой ОО.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Все члены ММО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Выявление и тиражирование наиболее эффективных практик. Сформирован общедоступный банк разработок.</w:t>
            </w:r>
          </w:p>
        </w:tc>
      </w:tr>
      <w:tr w:rsidR="003A0BD4" w:rsidRPr="003A0BD4" w:rsidTr="000F4DFE">
        <w:tc>
          <w:tcPr>
            <w:tcW w:w="5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3A0BD4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7</w:t>
            </w:r>
            <w:r w:rsidR="009013E4" w:rsidRPr="003A0BD4">
              <w:rPr>
                <w:rFonts w:eastAsia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9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Мониторинг эффективности внеурочной деятельности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Апрель-Май 2026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9013E4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П</w:t>
            </w:r>
            <w:r w:rsidR="002510A0" w:rsidRPr="003A0BD4">
              <w:rPr>
                <w:rFonts w:eastAsia="Times New Roman"/>
                <w:sz w:val="24"/>
                <w:szCs w:val="26"/>
                <w:lang w:eastAsia="ru-RU"/>
              </w:rPr>
              <w:t xml:space="preserve">роведение мониторинга </w:t>
            </w: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эффективности воспитательной работы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Руководитель ММО / Все члены ММО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Получены данные для анализа результативности работы и планирования на следующий учебный год.</w:t>
            </w:r>
          </w:p>
        </w:tc>
      </w:tr>
      <w:tr w:rsidR="003A0BD4" w:rsidRPr="003A0BD4" w:rsidTr="000F4DFE">
        <w:tc>
          <w:tcPr>
            <w:tcW w:w="5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3A0BD4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8</w:t>
            </w:r>
            <w:r w:rsidR="009013E4" w:rsidRPr="003A0BD4">
              <w:rPr>
                <w:rFonts w:eastAsia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9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Подведение итогов года. Подготовка публичного отчета и представление результатов работы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Май 2026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 xml:space="preserve">Анализ достижения целей года. </w:t>
            </w:r>
            <w:r w:rsidR="009013E4" w:rsidRPr="003A0BD4">
              <w:rPr>
                <w:rFonts w:eastAsia="Times New Roman"/>
                <w:sz w:val="24"/>
                <w:szCs w:val="26"/>
                <w:lang w:eastAsia="ru-RU"/>
              </w:rPr>
              <w:t xml:space="preserve"> Подготовка ежегодного отчета, обзор публикаций. </w:t>
            </w: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Планирование участия в августовской конференции-2026.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Руководитель ММО / Все члены ММО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Подготовлен итоговый отчет. Сформулированы цели и задачи на следующий учебный цикл.</w:t>
            </w:r>
          </w:p>
        </w:tc>
      </w:tr>
      <w:tr w:rsidR="003A0BD4" w:rsidRPr="003A0BD4" w:rsidTr="000F4DFE">
        <w:tc>
          <w:tcPr>
            <w:tcW w:w="5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3A0BD4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9</w:t>
            </w:r>
            <w:r w:rsidR="002510A0" w:rsidRPr="003A0BD4">
              <w:rPr>
                <w:rFonts w:eastAsia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9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5938F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 xml:space="preserve">Участие в </w:t>
            </w:r>
            <w:r w:rsidR="005938F4">
              <w:rPr>
                <w:rFonts w:eastAsia="Times New Roman"/>
                <w:sz w:val="24"/>
                <w:szCs w:val="26"/>
                <w:lang w:val="en-US" w:eastAsia="ru-RU"/>
              </w:rPr>
              <w:t>V</w:t>
            </w:r>
            <w:r w:rsidR="005938F4" w:rsidRPr="0001057D">
              <w:rPr>
                <w:rFonts w:eastAsia="Times New Roman"/>
                <w:sz w:val="24"/>
                <w:szCs w:val="26"/>
                <w:lang w:eastAsia="ru-RU"/>
              </w:rPr>
              <w:t xml:space="preserve"> </w:t>
            </w:r>
            <w:r w:rsidR="005938F4">
              <w:rPr>
                <w:rFonts w:eastAsia="Times New Roman"/>
                <w:sz w:val="24"/>
                <w:szCs w:val="26"/>
                <w:lang w:eastAsia="ru-RU"/>
              </w:rPr>
              <w:t>Р</w:t>
            </w: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егиональном фестивале методических практик</w:t>
            </w:r>
          </w:p>
        </w:tc>
        <w:tc>
          <w:tcPr>
            <w:tcW w:w="1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Май  2026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Представление лучших практик МО р.п. Кольцово на региональном уровне.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Руководитель ММО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510A0" w:rsidRPr="003A0BD4" w:rsidRDefault="002510A0" w:rsidP="003A0BD4">
            <w:pPr>
              <w:rPr>
                <w:rFonts w:eastAsia="Times New Roman"/>
                <w:sz w:val="24"/>
                <w:szCs w:val="26"/>
                <w:lang w:eastAsia="ru-RU"/>
              </w:rPr>
            </w:pPr>
            <w:r w:rsidRPr="003A0BD4">
              <w:rPr>
                <w:rFonts w:eastAsia="Times New Roman"/>
                <w:sz w:val="24"/>
                <w:szCs w:val="26"/>
                <w:lang w:eastAsia="ru-RU"/>
              </w:rPr>
              <w:t>Опыт работы МО тиражирован на уровне Новосибирской области.</w:t>
            </w:r>
          </w:p>
        </w:tc>
      </w:tr>
    </w:tbl>
    <w:p w:rsidR="00890AE5" w:rsidRDefault="00890AE5" w:rsidP="003A0BD4">
      <w:pPr>
        <w:shd w:val="clear" w:color="auto" w:fill="FFFFFF"/>
        <w:rPr>
          <w:rFonts w:eastAsia="Times New Roman"/>
          <w:b/>
          <w:bCs/>
          <w:color w:val="0F1115"/>
          <w:sz w:val="26"/>
          <w:szCs w:val="26"/>
          <w:lang w:eastAsia="ru-RU"/>
        </w:rPr>
      </w:pPr>
    </w:p>
    <w:p w:rsidR="002510A0" w:rsidRDefault="002510A0" w:rsidP="003A0BD4">
      <w:pPr>
        <w:shd w:val="clear" w:color="auto" w:fill="FFFFFF"/>
        <w:rPr>
          <w:rFonts w:eastAsia="Times New Roman"/>
          <w:b/>
          <w:bCs/>
          <w:color w:val="0F1115"/>
          <w:sz w:val="26"/>
          <w:szCs w:val="26"/>
          <w:lang w:eastAsia="ru-RU"/>
        </w:rPr>
      </w:pPr>
      <w:r w:rsidRPr="001F033F">
        <w:rPr>
          <w:rFonts w:eastAsia="Times New Roman"/>
          <w:b/>
          <w:bCs/>
          <w:color w:val="0F1115"/>
          <w:sz w:val="26"/>
          <w:szCs w:val="26"/>
          <w:lang w:eastAsia="ru-RU"/>
        </w:rPr>
        <w:t>Руководитель МО Заместителей директоров по ВР р.п.</w:t>
      </w:r>
      <w:r w:rsidR="005938F4">
        <w:rPr>
          <w:rFonts w:eastAsia="Times New Roman"/>
          <w:b/>
          <w:bCs/>
          <w:color w:val="0F1115"/>
          <w:sz w:val="26"/>
          <w:szCs w:val="26"/>
          <w:lang w:eastAsia="ru-RU"/>
        </w:rPr>
        <w:t xml:space="preserve"> </w:t>
      </w:r>
      <w:r w:rsidRPr="001F033F">
        <w:rPr>
          <w:rFonts w:eastAsia="Times New Roman"/>
          <w:b/>
          <w:bCs/>
          <w:color w:val="0F1115"/>
          <w:sz w:val="26"/>
          <w:szCs w:val="26"/>
          <w:lang w:eastAsia="ru-RU"/>
        </w:rPr>
        <w:t>Кольцово</w:t>
      </w:r>
    </w:p>
    <w:p w:rsidR="00890AE5" w:rsidRPr="002510A0" w:rsidRDefault="00890AE5" w:rsidP="003A0BD4">
      <w:pPr>
        <w:shd w:val="clear" w:color="auto" w:fill="FFFFFF"/>
        <w:rPr>
          <w:rFonts w:eastAsia="Times New Roman"/>
          <w:color w:val="0F1115"/>
          <w:sz w:val="26"/>
          <w:szCs w:val="26"/>
          <w:lang w:eastAsia="ru-RU"/>
        </w:rPr>
      </w:pPr>
    </w:p>
    <w:p w:rsidR="002510A0" w:rsidRDefault="00890AE5" w:rsidP="003A0BD4">
      <w:pPr>
        <w:shd w:val="clear" w:color="auto" w:fill="FFFFFF"/>
        <w:rPr>
          <w:rFonts w:eastAsia="Times New Roman"/>
          <w:color w:val="0F1115"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editId="7A46B308">
            <wp:simplePos x="0" y="0"/>
            <wp:positionH relativeFrom="column">
              <wp:posOffset>631927</wp:posOffset>
            </wp:positionH>
            <wp:positionV relativeFrom="paragraph">
              <wp:posOffset>-308592</wp:posOffset>
            </wp:positionV>
            <wp:extent cx="791845" cy="906780"/>
            <wp:effectExtent l="113983" t="317" r="103187" b="141288"/>
            <wp:wrapNone/>
            <wp:docPr id="3" name="Рисунок 3" descr="processed-1A6BE17E-5D8E-45E5-9C43-BB1442F56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cessed-1A6BE17E-5D8E-45E5-9C43-BB1442F56E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6" t="20999" r="12103" b="20999"/>
                    <a:stretch>
                      <a:fillRect/>
                    </a:stretch>
                  </pic:blipFill>
                  <pic:spPr bwMode="auto">
                    <a:xfrm rot="-4292253">
                      <a:off x="0" y="0"/>
                      <a:ext cx="79184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0A0" w:rsidRPr="002510A0">
        <w:rPr>
          <w:rFonts w:eastAsia="Times New Roman"/>
          <w:color w:val="0F1115"/>
          <w:sz w:val="26"/>
          <w:szCs w:val="26"/>
          <w:lang w:eastAsia="ru-RU"/>
        </w:rPr>
        <w:t>_________________________ /Коротнева Ирина Владимировна/</w:t>
      </w:r>
    </w:p>
    <w:p w:rsidR="002510A0" w:rsidRPr="001F033F" w:rsidRDefault="002510A0" w:rsidP="003A0BD4">
      <w:pPr>
        <w:rPr>
          <w:sz w:val="26"/>
          <w:szCs w:val="26"/>
        </w:rPr>
      </w:pPr>
    </w:p>
    <w:sectPr w:rsidR="002510A0" w:rsidRPr="001F033F" w:rsidSect="000F4DFE">
      <w:footerReference w:type="default" r:id="rId11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33" w:rsidRDefault="00912133" w:rsidP="0035568F">
      <w:r>
        <w:separator/>
      </w:r>
    </w:p>
  </w:endnote>
  <w:endnote w:type="continuationSeparator" w:id="0">
    <w:p w:rsidR="00912133" w:rsidRDefault="00912133" w:rsidP="0035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723752"/>
      <w:docPartObj>
        <w:docPartGallery w:val="Page Numbers (Bottom of Page)"/>
        <w:docPartUnique/>
      </w:docPartObj>
    </w:sdtPr>
    <w:sdtEndPr/>
    <w:sdtContent>
      <w:p w:rsidR="0035568F" w:rsidRDefault="003556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46A">
          <w:rPr>
            <w:noProof/>
          </w:rPr>
          <w:t>5</w:t>
        </w:r>
        <w:r>
          <w:fldChar w:fldCharType="end"/>
        </w:r>
      </w:p>
    </w:sdtContent>
  </w:sdt>
  <w:p w:rsidR="0035568F" w:rsidRDefault="003556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33" w:rsidRDefault="00912133" w:rsidP="0035568F">
      <w:r>
        <w:separator/>
      </w:r>
    </w:p>
  </w:footnote>
  <w:footnote w:type="continuationSeparator" w:id="0">
    <w:p w:rsidR="00912133" w:rsidRDefault="00912133" w:rsidP="00355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708"/>
    <w:multiLevelType w:val="hybridMultilevel"/>
    <w:tmpl w:val="8812B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2999"/>
    <w:multiLevelType w:val="multilevel"/>
    <w:tmpl w:val="B226F358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  <w:lvl w:ilvl="1" w:tentative="1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</w:lvl>
    <w:lvl w:ilvl="2" w:tentative="1">
      <w:start w:val="1"/>
      <w:numFmt w:val="decimal"/>
      <w:lvlText w:val="%3."/>
      <w:lvlJc w:val="left"/>
      <w:pPr>
        <w:tabs>
          <w:tab w:val="num" w:pos="3926"/>
        </w:tabs>
        <w:ind w:left="3926" w:hanging="360"/>
      </w:pPr>
    </w:lvl>
    <w:lvl w:ilvl="3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entative="1">
      <w:start w:val="1"/>
      <w:numFmt w:val="decimal"/>
      <w:lvlText w:val="%5."/>
      <w:lvlJc w:val="left"/>
      <w:pPr>
        <w:tabs>
          <w:tab w:val="num" w:pos="5366"/>
        </w:tabs>
        <w:ind w:left="5366" w:hanging="360"/>
      </w:pPr>
    </w:lvl>
    <w:lvl w:ilvl="5" w:tentative="1">
      <w:start w:val="1"/>
      <w:numFmt w:val="decimal"/>
      <w:lvlText w:val="%6."/>
      <w:lvlJc w:val="left"/>
      <w:pPr>
        <w:tabs>
          <w:tab w:val="num" w:pos="6086"/>
        </w:tabs>
        <w:ind w:left="6086" w:hanging="360"/>
      </w:pPr>
    </w:lvl>
    <w:lvl w:ilvl="6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entative="1">
      <w:start w:val="1"/>
      <w:numFmt w:val="decimal"/>
      <w:lvlText w:val="%8."/>
      <w:lvlJc w:val="left"/>
      <w:pPr>
        <w:tabs>
          <w:tab w:val="num" w:pos="7526"/>
        </w:tabs>
        <w:ind w:left="7526" w:hanging="360"/>
      </w:pPr>
    </w:lvl>
    <w:lvl w:ilvl="8" w:tentative="1">
      <w:start w:val="1"/>
      <w:numFmt w:val="decimal"/>
      <w:lvlText w:val="%9."/>
      <w:lvlJc w:val="left"/>
      <w:pPr>
        <w:tabs>
          <w:tab w:val="num" w:pos="8246"/>
        </w:tabs>
        <w:ind w:left="8246" w:hanging="360"/>
      </w:pPr>
    </w:lvl>
  </w:abstractNum>
  <w:abstractNum w:abstractNumId="2" w15:restartNumberingAfterBreak="0">
    <w:nsid w:val="252540C2"/>
    <w:multiLevelType w:val="multilevel"/>
    <w:tmpl w:val="B226F358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  <w:lvl w:ilvl="1" w:tentative="1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</w:lvl>
    <w:lvl w:ilvl="2" w:tentative="1">
      <w:start w:val="1"/>
      <w:numFmt w:val="decimal"/>
      <w:lvlText w:val="%3."/>
      <w:lvlJc w:val="left"/>
      <w:pPr>
        <w:tabs>
          <w:tab w:val="num" w:pos="3926"/>
        </w:tabs>
        <w:ind w:left="3926" w:hanging="360"/>
      </w:pPr>
    </w:lvl>
    <w:lvl w:ilvl="3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entative="1">
      <w:start w:val="1"/>
      <w:numFmt w:val="decimal"/>
      <w:lvlText w:val="%5."/>
      <w:lvlJc w:val="left"/>
      <w:pPr>
        <w:tabs>
          <w:tab w:val="num" w:pos="5366"/>
        </w:tabs>
        <w:ind w:left="5366" w:hanging="360"/>
      </w:pPr>
    </w:lvl>
    <w:lvl w:ilvl="5" w:tentative="1">
      <w:start w:val="1"/>
      <w:numFmt w:val="decimal"/>
      <w:lvlText w:val="%6."/>
      <w:lvlJc w:val="left"/>
      <w:pPr>
        <w:tabs>
          <w:tab w:val="num" w:pos="6086"/>
        </w:tabs>
        <w:ind w:left="6086" w:hanging="360"/>
      </w:pPr>
    </w:lvl>
    <w:lvl w:ilvl="6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entative="1">
      <w:start w:val="1"/>
      <w:numFmt w:val="decimal"/>
      <w:lvlText w:val="%8."/>
      <w:lvlJc w:val="left"/>
      <w:pPr>
        <w:tabs>
          <w:tab w:val="num" w:pos="7526"/>
        </w:tabs>
        <w:ind w:left="7526" w:hanging="360"/>
      </w:pPr>
    </w:lvl>
    <w:lvl w:ilvl="8" w:tentative="1">
      <w:start w:val="1"/>
      <w:numFmt w:val="decimal"/>
      <w:lvlText w:val="%9."/>
      <w:lvlJc w:val="left"/>
      <w:pPr>
        <w:tabs>
          <w:tab w:val="num" w:pos="8246"/>
        </w:tabs>
        <w:ind w:left="8246" w:hanging="360"/>
      </w:pPr>
    </w:lvl>
  </w:abstractNum>
  <w:abstractNum w:abstractNumId="3" w15:restartNumberingAfterBreak="0">
    <w:nsid w:val="290C7E5B"/>
    <w:multiLevelType w:val="multilevel"/>
    <w:tmpl w:val="FE3003F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8"/>
      <w:numFmt w:val="decimalZero"/>
      <w:isLgl/>
      <w:lvlText w:val="%1.%2"/>
      <w:lvlJc w:val="left"/>
      <w:pPr>
        <w:ind w:left="1491" w:hanging="13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491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1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1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1" w:hanging="2160"/>
      </w:pPr>
      <w:rPr>
        <w:rFonts w:hint="default"/>
      </w:rPr>
    </w:lvl>
  </w:abstractNum>
  <w:abstractNum w:abstractNumId="4" w15:restartNumberingAfterBreak="0">
    <w:nsid w:val="33E17FA6"/>
    <w:multiLevelType w:val="multilevel"/>
    <w:tmpl w:val="B226F358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  <w:lvl w:ilvl="1" w:tentative="1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</w:lvl>
    <w:lvl w:ilvl="2" w:tentative="1">
      <w:start w:val="1"/>
      <w:numFmt w:val="decimal"/>
      <w:lvlText w:val="%3."/>
      <w:lvlJc w:val="left"/>
      <w:pPr>
        <w:tabs>
          <w:tab w:val="num" w:pos="3926"/>
        </w:tabs>
        <w:ind w:left="3926" w:hanging="360"/>
      </w:pPr>
    </w:lvl>
    <w:lvl w:ilvl="3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entative="1">
      <w:start w:val="1"/>
      <w:numFmt w:val="decimal"/>
      <w:lvlText w:val="%5."/>
      <w:lvlJc w:val="left"/>
      <w:pPr>
        <w:tabs>
          <w:tab w:val="num" w:pos="5366"/>
        </w:tabs>
        <w:ind w:left="5366" w:hanging="360"/>
      </w:pPr>
    </w:lvl>
    <w:lvl w:ilvl="5" w:tentative="1">
      <w:start w:val="1"/>
      <w:numFmt w:val="decimal"/>
      <w:lvlText w:val="%6."/>
      <w:lvlJc w:val="left"/>
      <w:pPr>
        <w:tabs>
          <w:tab w:val="num" w:pos="6086"/>
        </w:tabs>
        <w:ind w:left="6086" w:hanging="360"/>
      </w:pPr>
    </w:lvl>
    <w:lvl w:ilvl="6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entative="1">
      <w:start w:val="1"/>
      <w:numFmt w:val="decimal"/>
      <w:lvlText w:val="%8."/>
      <w:lvlJc w:val="left"/>
      <w:pPr>
        <w:tabs>
          <w:tab w:val="num" w:pos="7526"/>
        </w:tabs>
        <w:ind w:left="7526" w:hanging="360"/>
      </w:pPr>
    </w:lvl>
    <w:lvl w:ilvl="8" w:tentative="1">
      <w:start w:val="1"/>
      <w:numFmt w:val="decimal"/>
      <w:lvlText w:val="%9."/>
      <w:lvlJc w:val="left"/>
      <w:pPr>
        <w:tabs>
          <w:tab w:val="num" w:pos="8246"/>
        </w:tabs>
        <w:ind w:left="8246" w:hanging="360"/>
      </w:pPr>
    </w:lvl>
  </w:abstractNum>
  <w:abstractNum w:abstractNumId="5" w15:restartNumberingAfterBreak="0">
    <w:nsid w:val="38F005F5"/>
    <w:multiLevelType w:val="hybridMultilevel"/>
    <w:tmpl w:val="89389468"/>
    <w:lvl w:ilvl="0" w:tplc="08BEAC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F0CEA"/>
    <w:multiLevelType w:val="hybridMultilevel"/>
    <w:tmpl w:val="29DE8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B6E74"/>
    <w:multiLevelType w:val="multilevel"/>
    <w:tmpl w:val="B226F358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  <w:lvl w:ilvl="1" w:tentative="1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</w:lvl>
    <w:lvl w:ilvl="2" w:tentative="1">
      <w:start w:val="1"/>
      <w:numFmt w:val="decimal"/>
      <w:lvlText w:val="%3."/>
      <w:lvlJc w:val="left"/>
      <w:pPr>
        <w:tabs>
          <w:tab w:val="num" w:pos="3926"/>
        </w:tabs>
        <w:ind w:left="3926" w:hanging="360"/>
      </w:pPr>
    </w:lvl>
    <w:lvl w:ilvl="3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entative="1">
      <w:start w:val="1"/>
      <w:numFmt w:val="decimal"/>
      <w:lvlText w:val="%5."/>
      <w:lvlJc w:val="left"/>
      <w:pPr>
        <w:tabs>
          <w:tab w:val="num" w:pos="5366"/>
        </w:tabs>
        <w:ind w:left="5366" w:hanging="360"/>
      </w:pPr>
    </w:lvl>
    <w:lvl w:ilvl="5" w:tentative="1">
      <w:start w:val="1"/>
      <w:numFmt w:val="decimal"/>
      <w:lvlText w:val="%6."/>
      <w:lvlJc w:val="left"/>
      <w:pPr>
        <w:tabs>
          <w:tab w:val="num" w:pos="6086"/>
        </w:tabs>
        <w:ind w:left="6086" w:hanging="360"/>
      </w:pPr>
    </w:lvl>
    <w:lvl w:ilvl="6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entative="1">
      <w:start w:val="1"/>
      <w:numFmt w:val="decimal"/>
      <w:lvlText w:val="%8."/>
      <w:lvlJc w:val="left"/>
      <w:pPr>
        <w:tabs>
          <w:tab w:val="num" w:pos="7526"/>
        </w:tabs>
        <w:ind w:left="7526" w:hanging="360"/>
      </w:pPr>
    </w:lvl>
    <w:lvl w:ilvl="8" w:tentative="1">
      <w:start w:val="1"/>
      <w:numFmt w:val="decimal"/>
      <w:lvlText w:val="%9."/>
      <w:lvlJc w:val="left"/>
      <w:pPr>
        <w:tabs>
          <w:tab w:val="num" w:pos="8246"/>
        </w:tabs>
        <w:ind w:left="8246" w:hanging="360"/>
      </w:pPr>
    </w:lvl>
  </w:abstractNum>
  <w:abstractNum w:abstractNumId="8" w15:restartNumberingAfterBreak="0">
    <w:nsid w:val="5A0C3ECF"/>
    <w:multiLevelType w:val="hybridMultilevel"/>
    <w:tmpl w:val="7A28B054"/>
    <w:lvl w:ilvl="0" w:tplc="58FC4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6516D"/>
    <w:multiLevelType w:val="multilevel"/>
    <w:tmpl w:val="F036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99363C"/>
    <w:multiLevelType w:val="multilevel"/>
    <w:tmpl w:val="B226F358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  <w:lvl w:ilvl="1" w:tentative="1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</w:lvl>
    <w:lvl w:ilvl="2" w:tentative="1">
      <w:start w:val="1"/>
      <w:numFmt w:val="decimal"/>
      <w:lvlText w:val="%3."/>
      <w:lvlJc w:val="left"/>
      <w:pPr>
        <w:tabs>
          <w:tab w:val="num" w:pos="3926"/>
        </w:tabs>
        <w:ind w:left="3926" w:hanging="360"/>
      </w:pPr>
    </w:lvl>
    <w:lvl w:ilvl="3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entative="1">
      <w:start w:val="1"/>
      <w:numFmt w:val="decimal"/>
      <w:lvlText w:val="%5."/>
      <w:lvlJc w:val="left"/>
      <w:pPr>
        <w:tabs>
          <w:tab w:val="num" w:pos="5366"/>
        </w:tabs>
        <w:ind w:left="5366" w:hanging="360"/>
      </w:pPr>
    </w:lvl>
    <w:lvl w:ilvl="5" w:tentative="1">
      <w:start w:val="1"/>
      <w:numFmt w:val="decimal"/>
      <w:lvlText w:val="%6."/>
      <w:lvlJc w:val="left"/>
      <w:pPr>
        <w:tabs>
          <w:tab w:val="num" w:pos="6086"/>
        </w:tabs>
        <w:ind w:left="6086" w:hanging="360"/>
      </w:pPr>
    </w:lvl>
    <w:lvl w:ilvl="6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entative="1">
      <w:start w:val="1"/>
      <w:numFmt w:val="decimal"/>
      <w:lvlText w:val="%8."/>
      <w:lvlJc w:val="left"/>
      <w:pPr>
        <w:tabs>
          <w:tab w:val="num" w:pos="7526"/>
        </w:tabs>
        <w:ind w:left="7526" w:hanging="360"/>
      </w:pPr>
    </w:lvl>
    <w:lvl w:ilvl="8" w:tentative="1">
      <w:start w:val="1"/>
      <w:numFmt w:val="decimal"/>
      <w:lvlText w:val="%9."/>
      <w:lvlJc w:val="left"/>
      <w:pPr>
        <w:tabs>
          <w:tab w:val="num" w:pos="8246"/>
        </w:tabs>
        <w:ind w:left="8246" w:hanging="360"/>
      </w:pPr>
    </w:lvl>
  </w:abstractNum>
  <w:abstractNum w:abstractNumId="11" w15:restartNumberingAfterBreak="0">
    <w:nsid w:val="6C3F0DBE"/>
    <w:multiLevelType w:val="hybridMultilevel"/>
    <w:tmpl w:val="3B0A7264"/>
    <w:lvl w:ilvl="0" w:tplc="08BEAC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E4863"/>
    <w:multiLevelType w:val="multilevel"/>
    <w:tmpl w:val="6D8E5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A384E"/>
    <w:multiLevelType w:val="multilevel"/>
    <w:tmpl w:val="B226F358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  <w:lvl w:ilvl="1" w:tentative="1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</w:lvl>
    <w:lvl w:ilvl="2" w:tentative="1">
      <w:start w:val="1"/>
      <w:numFmt w:val="decimal"/>
      <w:lvlText w:val="%3."/>
      <w:lvlJc w:val="left"/>
      <w:pPr>
        <w:tabs>
          <w:tab w:val="num" w:pos="3926"/>
        </w:tabs>
        <w:ind w:left="3926" w:hanging="360"/>
      </w:pPr>
    </w:lvl>
    <w:lvl w:ilvl="3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entative="1">
      <w:start w:val="1"/>
      <w:numFmt w:val="decimal"/>
      <w:lvlText w:val="%5."/>
      <w:lvlJc w:val="left"/>
      <w:pPr>
        <w:tabs>
          <w:tab w:val="num" w:pos="5366"/>
        </w:tabs>
        <w:ind w:left="5366" w:hanging="360"/>
      </w:pPr>
    </w:lvl>
    <w:lvl w:ilvl="5" w:tentative="1">
      <w:start w:val="1"/>
      <w:numFmt w:val="decimal"/>
      <w:lvlText w:val="%6."/>
      <w:lvlJc w:val="left"/>
      <w:pPr>
        <w:tabs>
          <w:tab w:val="num" w:pos="6086"/>
        </w:tabs>
        <w:ind w:left="6086" w:hanging="360"/>
      </w:pPr>
    </w:lvl>
    <w:lvl w:ilvl="6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entative="1">
      <w:start w:val="1"/>
      <w:numFmt w:val="decimal"/>
      <w:lvlText w:val="%8."/>
      <w:lvlJc w:val="left"/>
      <w:pPr>
        <w:tabs>
          <w:tab w:val="num" w:pos="7526"/>
        </w:tabs>
        <w:ind w:left="7526" w:hanging="360"/>
      </w:pPr>
    </w:lvl>
    <w:lvl w:ilvl="8" w:tentative="1">
      <w:start w:val="1"/>
      <w:numFmt w:val="decimal"/>
      <w:lvlText w:val="%9."/>
      <w:lvlJc w:val="left"/>
      <w:pPr>
        <w:tabs>
          <w:tab w:val="num" w:pos="8246"/>
        </w:tabs>
        <w:ind w:left="8246" w:hanging="36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42"/>
    <w:rsid w:val="00003655"/>
    <w:rsid w:val="00004C86"/>
    <w:rsid w:val="0001057D"/>
    <w:rsid w:val="000537C6"/>
    <w:rsid w:val="00074952"/>
    <w:rsid w:val="00080276"/>
    <w:rsid w:val="00092DD0"/>
    <w:rsid w:val="000F4DFE"/>
    <w:rsid w:val="001173B5"/>
    <w:rsid w:val="001F033F"/>
    <w:rsid w:val="00203BFE"/>
    <w:rsid w:val="002510A0"/>
    <w:rsid w:val="00263B64"/>
    <w:rsid w:val="002711E6"/>
    <w:rsid w:val="00311203"/>
    <w:rsid w:val="0035568F"/>
    <w:rsid w:val="003745E8"/>
    <w:rsid w:val="00387B48"/>
    <w:rsid w:val="003A0BD4"/>
    <w:rsid w:val="003A2208"/>
    <w:rsid w:val="003E22DE"/>
    <w:rsid w:val="003F7336"/>
    <w:rsid w:val="00403D50"/>
    <w:rsid w:val="00506B3B"/>
    <w:rsid w:val="00534246"/>
    <w:rsid w:val="00564862"/>
    <w:rsid w:val="00575BDB"/>
    <w:rsid w:val="00585264"/>
    <w:rsid w:val="005938F4"/>
    <w:rsid w:val="005C2217"/>
    <w:rsid w:val="005D22E3"/>
    <w:rsid w:val="005E0AE3"/>
    <w:rsid w:val="00602329"/>
    <w:rsid w:val="0065574D"/>
    <w:rsid w:val="00664931"/>
    <w:rsid w:val="00677873"/>
    <w:rsid w:val="007061E1"/>
    <w:rsid w:val="007541F5"/>
    <w:rsid w:val="00765134"/>
    <w:rsid w:val="00782412"/>
    <w:rsid w:val="007D1BA8"/>
    <w:rsid w:val="00816B37"/>
    <w:rsid w:val="00860D7F"/>
    <w:rsid w:val="008761F1"/>
    <w:rsid w:val="00890AE5"/>
    <w:rsid w:val="008A4B0C"/>
    <w:rsid w:val="008E701C"/>
    <w:rsid w:val="009013E4"/>
    <w:rsid w:val="00912133"/>
    <w:rsid w:val="009259DF"/>
    <w:rsid w:val="00950C92"/>
    <w:rsid w:val="0097514E"/>
    <w:rsid w:val="009C3F59"/>
    <w:rsid w:val="009C79FD"/>
    <w:rsid w:val="009F1D23"/>
    <w:rsid w:val="00A33490"/>
    <w:rsid w:val="00A472C1"/>
    <w:rsid w:val="00A5198A"/>
    <w:rsid w:val="00A54ECB"/>
    <w:rsid w:val="00A5703D"/>
    <w:rsid w:val="00AB293B"/>
    <w:rsid w:val="00B31F19"/>
    <w:rsid w:val="00B45D21"/>
    <w:rsid w:val="00B77704"/>
    <w:rsid w:val="00B80642"/>
    <w:rsid w:val="00C07F45"/>
    <w:rsid w:val="00C2366A"/>
    <w:rsid w:val="00C4246A"/>
    <w:rsid w:val="00C71F17"/>
    <w:rsid w:val="00CA7478"/>
    <w:rsid w:val="00CB1A7F"/>
    <w:rsid w:val="00CB6784"/>
    <w:rsid w:val="00CC28A4"/>
    <w:rsid w:val="00D14AB6"/>
    <w:rsid w:val="00D37A42"/>
    <w:rsid w:val="00D922F4"/>
    <w:rsid w:val="00DD3F2B"/>
    <w:rsid w:val="00E112C0"/>
    <w:rsid w:val="00E1415D"/>
    <w:rsid w:val="00EA04C2"/>
    <w:rsid w:val="00ED2B9C"/>
    <w:rsid w:val="00F474DB"/>
    <w:rsid w:val="00F800C2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C5DD"/>
  <w15:chartTrackingRefBased/>
  <w15:docId w15:val="{4C56C8AC-5186-4C8A-8406-B06CF1CC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29"/>
  </w:style>
  <w:style w:type="paragraph" w:styleId="3">
    <w:name w:val="heading 3"/>
    <w:basedOn w:val="a"/>
    <w:link w:val="30"/>
    <w:uiPriority w:val="9"/>
    <w:qFormat/>
    <w:rsid w:val="001F033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2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34246"/>
    <w:rPr>
      <w:color w:val="605E5C"/>
      <w:shd w:val="clear" w:color="auto" w:fill="E1DFDD"/>
    </w:rPr>
  </w:style>
  <w:style w:type="paragraph" w:styleId="a4">
    <w:name w:val="List Paragraph"/>
    <w:basedOn w:val="a"/>
    <w:qFormat/>
    <w:rsid w:val="00CB1A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56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568F"/>
  </w:style>
  <w:style w:type="paragraph" w:styleId="a7">
    <w:name w:val="footer"/>
    <w:basedOn w:val="a"/>
    <w:link w:val="a8"/>
    <w:uiPriority w:val="99"/>
    <w:unhideWhenUsed/>
    <w:rsid w:val="003556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568F"/>
  </w:style>
  <w:style w:type="table" w:styleId="a9">
    <w:name w:val="Table Grid"/>
    <w:basedOn w:val="a1"/>
    <w:uiPriority w:val="39"/>
    <w:rsid w:val="0000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2510A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510A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F033F"/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Кравцова</dc:creator>
  <cp:keywords/>
  <dc:description/>
  <cp:lastModifiedBy>Романова Ольга Александровна</cp:lastModifiedBy>
  <cp:revision>6</cp:revision>
  <dcterms:created xsi:type="dcterms:W3CDTF">2025-09-29T11:31:00Z</dcterms:created>
  <dcterms:modified xsi:type="dcterms:W3CDTF">2025-10-14T07:39:00Z</dcterms:modified>
</cp:coreProperties>
</file>