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B3EF9" w14:textId="77777777" w:rsidR="003722B9" w:rsidRDefault="003722B9" w:rsidP="005207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№1</w:t>
      </w:r>
    </w:p>
    <w:p w14:paraId="2CA4A103" w14:textId="77777777" w:rsidR="003722B9" w:rsidRDefault="003722B9" w:rsidP="005207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муниципального методического объединения</w:t>
      </w:r>
    </w:p>
    <w:p w14:paraId="0DCA2F29" w14:textId="77777777" w:rsidR="003722B9" w:rsidRDefault="003722B9" w:rsidP="00372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заместителей </w:t>
      </w:r>
      <w:r w:rsidR="00520730" w:rsidRPr="005B07CF">
        <w:rPr>
          <w:rFonts w:ascii="Times New Roman" w:hAnsi="Times New Roman"/>
          <w:b/>
          <w:sz w:val="28"/>
          <w:szCs w:val="28"/>
        </w:rPr>
        <w:t xml:space="preserve">директоров </w:t>
      </w:r>
      <w:r>
        <w:rPr>
          <w:rFonts w:ascii="Times New Roman" w:hAnsi="Times New Roman"/>
          <w:b/>
          <w:sz w:val="28"/>
          <w:szCs w:val="28"/>
        </w:rPr>
        <w:t>по учебно-воспитательной работе</w:t>
      </w:r>
    </w:p>
    <w:p w14:paraId="442DEB97" w14:textId="2405CE5B" w:rsidR="00520730" w:rsidRDefault="00520730" w:rsidP="00372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7CF">
        <w:rPr>
          <w:rFonts w:ascii="Times New Roman" w:hAnsi="Times New Roman"/>
          <w:b/>
          <w:sz w:val="28"/>
          <w:szCs w:val="28"/>
        </w:rPr>
        <w:t>рабочего поселка Кольцово</w:t>
      </w:r>
    </w:p>
    <w:p w14:paraId="30B3E0BD" w14:textId="77777777" w:rsidR="00520730" w:rsidRPr="005B07CF" w:rsidRDefault="00520730" w:rsidP="005207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7FC1872D" w14:textId="109B45CC" w:rsidR="00520730" w:rsidRPr="00687DC4" w:rsidRDefault="00520730" w:rsidP="005207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Дата:</w:t>
      </w:r>
      <w:r w:rsidRPr="00687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Pr="00687DC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687DC4">
        <w:rPr>
          <w:rFonts w:ascii="Times New Roman" w:hAnsi="Times New Roman"/>
          <w:sz w:val="28"/>
          <w:szCs w:val="28"/>
        </w:rPr>
        <w:t>.2025 г.</w:t>
      </w:r>
    </w:p>
    <w:p w14:paraId="3E6BC55B" w14:textId="77777777" w:rsidR="00520730" w:rsidRPr="00687DC4" w:rsidRDefault="00520730" w:rsidP="005207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Место проведения:</w:t>
      </w:r>
      <w:r w:rsidRPr="00687DC4">
        <w:rPr>
          <w:rFonts w:ascii="Times New Roman" w:hAnsi="Times New Roman"/>
          <w:sz w:val="28"/>
          <w:szCs w:val="28"/>
        </w:rPr>
        <w:t xml:space="preserve"> р.п. Кольцово, зд.30А, МБОУ «Биотехнологический лицей № 21»</w:t>
      </w:r>
    </w:p>
    <w:p w14:paraId="477EFF36" w14:textId="77777777" w:rsidR="00520730" w:rsidRPr="00687DC4" w:rsidRDefault="00520730" w:rsidP="005207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Руководитель ММО:</w:t>
      </w:r>
      <w:r w:rsidRPr="00687DC4">
        <w:rPr>
          <w:rFonts w:ascii="Times New Roman" w:hAnsi="Times New Roman"/>
          <w:sz w:val="28"/>
          <w:szCs w:val="28"/>
        </w:rPr>
        <w:t xml:space="preserve"> Бурнашова А.А.</w:t>
      </w:r>
    </w:p>
    <w:p w14:paraId="6E119B92" w14:textId="77777777" w:rsidR="00520730" w:rsidRDefault="00520730" w:rsidP="005207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A8C96D" w14:textId="30B2F06E" w:rsidR="00520730" w:rsidRPr="00B8245E" w:rsidRDefault="00520730" w:rsidP="00B8245E">
      <w:pPr>
        <w:spacing w:after="0" w:line="240" w:lineRule="auto"/>
        <w:ind w:firstLine="426"/>
        <w:jc w:val="both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15</w:t>
      </w:r>
      <w:r w:rsidRPr="005B07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 2025 года</w:t>
      </w:r>
      <w:r w:rsidRPr="005B07CF">
        <w:rPr>
          <w:rFonts w:ascii="Times New Roman" w:hAnsi="Times New Roman"/>
          <w:b/>
          <w:sz w:val="28"/>
          <w:szCs w:val="28"/>
        </w:rPr>
        <w:t xml:space="preserve"> </w:t>
      </w:r>
      <w:r w:rsidRPr="005B07CF">
        <w:rPr>
          <w:rFonts w:ascii="Times New Roman" w:hAnsi="Times New Roman"/>
          <w:sz w:val="28"/>
          <w:szCs w:val="28"/>
        </w:rPr>
        <w:t>в соответствии с планом работы муниципального методического объединения заместителей директоров по учебно-воспитательной работе рабочего поселка Кольцово на 202</w:t>
      </w:r>
      <w:r>
        <w:rPr>
          <w:rFonts w:ascii="Times New Roman" w:hAnsi="Times New Roman"/>
          <w:sz w:val="28"/>
          <w:szCs w:val="28"/>
        </w:rPr>
        <w:t>5</w:t>
      </w:r>
      <w:r w:rsidRPr="005B07C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5B07CF">
        <w:rPr>
          <w:rFonts w:ascii="Times New Roman" w:hAnsi="Times New Roman"/>
          <w:sz w:val="28"/>
          <w:szCs w:val="28"/>
        </w:rPr>
        <w:t xml:space="preserve"> учебный год на базе МБОУ «Биотехнологический лицей № 21» состоялось заседание методического объединения по теме </w:t>
      </w:r>
      <w:r w:rsidRPr="00B8245E">
        <w:rPr>
          <w:rFonts w:ascii="Times New Roman" w:hAnsi="Times New Roman"/>
          <w:sz w:val="28"/>
          <w:szCs w:val="28"/>
        </w:rPr>
        <w:t>«</w:t>
      </w:r>
      <w:r w:rsidR="00B8245E" w:rsidRPr="00B8245E">
        <w:rPr>
          <w:rFonts w:ascii="Times New Roman" w:hAnsi="Times New Roman"/>
          <w:color w:val="000000" w:themeColor="text1"/>
          <w:sz w:val="28"/>
          <w:szCs w:val="28"/>
        </w:rPr>
        <w:t>Методические аспекты обеспечения качества образовательного процесса: региональные практики и перспективы</w:t>
      </w:r>
      <w:r w:rsidRPr="00B8245E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».</w:t>
      </w:r>
      <w:r w:rsidRPr="005B07CF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ab/>
      </w:r>
    </w:p>
    <w:p w14:paraId="4A442D05" w14:textId="77777777" w:rsidR="00520730" w:rsidRPr="00A04BD2" w:rsidRDefault="00520730" w:rsidP="0052073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textAlignment w:val="baseline"/>
        <w:rPr>
          <w:spacing w:val="-5"/>
          <w:sz w:val="28"/>
          <w:szCs w:val="28"/>
        </w:rPr>
      </w:pPr>
      <w:r w:rsidRPr="00A04BD2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Присутствовали:</w:t>
      </w:r>
    </w:p>
    <w:p w14:paraId="347FEB2A" w14:textId="77777777" w:rsidR="00520730" w:rsidRPr="00687DC4" w:rsidRDefault="00520730" w:rsidP="00520730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  <w:bdr w:val="none" w:sz="0" w:space="0" w:color="auto" w:frame="1"/>
        </w:rPr>
        <w:t>Агеенко Татьяна Аркадьевна – начальник отдела образования и молодежной политики администрации рабочего поселка Кольцово;</w:t>
      </w:r>
    </w:p>
    <w:p w14:paraId="2A6D75A3" w14:textId="77777777" w:rsidR="00520730" w:rsidRPr="00687DC4" w:rsidRDefault="00520730" w:rsidP="00520730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Колмакова Юлия Николаевна – руководитель ММЦ;</w:t>
      </w:r>
    </w:p>
    <w:p w14:paraId="4446BDB7" w14:textId="77777777" w:rsidR="00520730" w:rsidRPr="00687DC4" w:rsidRDefault="00520730" w:rsidP="00520730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Бурнашова Арина Александровна – руководитель ММО заместителей директоров по УВР;</w:t>
      </w:r>
    </w:p>
    <w:p w14:paraId="68E8E49A" w14:textId="77777777" w:rsidR="00520730" w:rsidRPr="00687DC4" w:rsidRDefault="00520730" w:rsidP="00520730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Ткачева Евгения Станиславовна - заместитель директора по инновационной работе МБОУ «Биотехнологический лицей №21»;</w:t>
      </w:r>
    </w:p>
    <w:p w14:paraId="4996E0F4" w14:textId="77777777" w:rsidR="00520730" w:rsidRPr="00687DC4" w:rsidRDefault="00520730" w:rsidP="00520730">
      <w:pPr>
        <w:pStyle w:val="aa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0" w:firstLine="357"/>
        <w:jc w:val="both"/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87DC4">
        <w:rPr>
          <w:rStyle w:val="sc-fhsyak"/>
          <w:rFonts w:ascii="Times New Roman" w:hAnsi="Times New Roman"/>
          <w:spacing w:val="-5"/>
          <w:sz w:val="28"/>
          <w:szCs w:val="28"/>
        </w:rPr>
        <w:t xml:space="preserve">Бургас Дарья Анатольевна - </w:t>
      </w:r>
      <w:r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заместитель директора по учебно-воспитательной работе НОО МБОУ «Биотехнологический лицей №21»;</w:t>
      </w:r>
    </w:p>
    <w:p w14:paraId="3C40D7E4" w14:textId="77777777" w:rsidR="00520730" w:rsidRPr="00687DC4" w:rsidRDefault="00520730" w:rsidP="00520730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Филимонова Наталья Владимировна - заместитель директора по научно-методической работе</w:t>
      </w:r>
      <w:r w:rsidRPr="00687DC4">
        <w:rPr>
          <w:sz w:val="28"/>
          <w:szCs w:val="28"/>
        </w:rPr>
        <w:t xml:space="preserve"> </w:t>
      </w:r>
      <w:r w:rsidRPr="00687DC4">
        <w:rPr>
          <w:rStyle w:val="sc-fhsyak"/>
          <w:spacing w:val="-5"/>
          <w:sz w:val="28"/>
          <w:szCs w:val="28"/>
        </w:rPr>
        <w:t>МБОУ «Биотехнологический лицей №21»;</w:t>
      </w:r>
    </w:p>
    <w:p w14:paraId="1EA72B35" w14:textId="77777777" w:rsidR="00520730" w:rsidRPr="00687DC4" w:rsidRDefault="00520730" w:rsidP="00520730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proofErr w:type="spellStart"/>
      <w:r w:rsidRPr="00687DC4">
        <w:rPr>
          <w:rStyle w:val="sc-fhsyak"/>
          <w:spacing w:val="-5"/>
          <w:sz w:val="28"/>
          <w:szCs w:val="28"/>
        </w:rPr>
        <w:t>Шилинскас</w:t>
      </w:r>
      <w:proofErr w:type="spellEnd"/>
      <w:r w:rsidRPr="00687DC4">
        <w:rPr>
          <w:rStyle w:val="sc-fhsyak"/>
          <w:spacing w:val="-5"/>
          <w:sz w:val="28"/>
          <w:szCs w:val="28"/>
        </w:rPr>
        <w:t xml:space="preserve"> Татьяна Петровна – заместитель директора по учебно-воспитательной работе</w:t>
      </w:r>
      <w:r w:rsidRPr="00687DC4">
        <w:rPr>
          <w:sz w:val="28"/>
          <w:szCs w:val="28"/>
        </w:rPr>
        <w:t xml:space="preserve"> </w:t>
      </w:r>
      <w:r w:rsidRPr="00687DC4">
        <w:rPr>
          <w:rStyle w:val="sc-fhsyak"/>
          <w:spacing w:val="-5"/>
          <w:sz w:val="28"/>
          <w:szCs w:val="28"/>
        </w:rPr>
        <w:t>МБОУ «Лицей Технополис;</w:t>
      </w:r>
    </w:p>
    <w:p w14:paraId="0E3160E1" w14:textId="77777777" w:rsidR="00520730" w:rsidRPr="00687DC4" w:rsidRDefault="00520730" w:rsidP="00520730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Якушева</w:t>
      </w:r>
      <w:r w:rsidRPr="00687DC4">
        <w:rPr>
          <w:sz w:val="28"/>
          <w:szCs w:val="28"/>
        </w:rPr>
        <w:t xml:space="preserve"> В</w:t>
      </w:r>
      <w:r w:rsidRPr="00687DC4">
        <w:rPr>
          <w:rStyle w:val="sc-fhsyak"/>
          <w:spacing w:val="-5"/>
          <w:sz w:val="28"/>
          <w:szCs w:val="28"/>
        </w:rPr>
        <w:t>иктория Юрьевна - заместитель директора по учебно-воспитательной работе МБОУ «Лицей Технополис»;</w:t>
      </w:r>
    </w:p>
    <w:p w14:paraId="175E5C4D" w14:textId="77777777" w:rsidR="00520730" w:rsidRPr="00687DC4" w:rsidRDefault="00520730" w:rsidP="00520730">
      <w:pPr>
        <w:pStyle w:val="aa"/>
        <w:numPr>
          <w:ilvl w:val="0"/>
          <w:numId w:val="14"/>
        </w:numPr>
        <w:tabs>
          <w:tab w:val="clear" w:pos="720"/>
        </w:tabs>
        <w:spacing w:after="0"/>
        <w:ind w:left="0" w:firstLine="357"/>
        <w:jc w:val="both"/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</w:pPr>
      <w:proofErr w:type="spellStart"/>
      <w:r w:rsidRPr="00687DC4">
        <w:rPr>
          <w:rStyle w:val="sc-fhsyak"/>
          <w:rFonts w:ascii="Times New Roman" w:hAnsi="Times New Roman"/>
          <w:spacing w:val="-5"/>
          <w:sz w:val="28"/>
          <w:szCs w:val="28"/>
        </w:rPr>
        <w:t>Несен</w:t>
      </w:r>
      <w:proofErr w:type="spellEnd"/>
      <w:r>
        <w:rPr>
          <w:rStyle w:val="sc-fhsyak"/>
          <w:rFonts w:ascii="Times New Roman" w:hAnsi="Times New Roman"/>
          <w:spacing w:val="-5"/>
          <w:sz w:val="28"/>
          <w:szCs w:val="28"/>
        </w:rPr>
        <w:t xml:space="preserve"> </w:t>
      </w:r>
      <w:r w:rsidRPr="00687DC4">
        <w:rPr>
          <w:rStyle w:val="sc-fhsyak"/>
          <w:rFonts w:ascii="Times New Roman" w:hAnsi="Times New Roman"/>
          <w:spacing w:val="-5"/>
          <w:sz w:val="28"/>
          <w:szCs w:val="28"/>
        </w:rPr>
        <w:t xml:space="preserve">Надежда Ивановна – </w:t>
      </w:r>
      <w:r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заместитель директора по учебно- воспитательной работе</w:t>
      </w:r>
      <w:r w:rsidRPr="00687DC4">
        <w:rPr>
          <w:rFonts w:ascii="Times New Roman" w:hAnsi="Times New Roman"/>
          <w:sz w:val="28"/>
          <w:szCs w:val="28"/>
        </w:rPr>
        <w:t xml:space="preserve"> </w:t>
      </w:r>
      <w:r w:rsidRPr="00687DC4">
        <w:rPr>
          <w:rStyle w:val="sc-fhsyak"/>
          <w:rFonts w:ascii="Times New Roman" w:eastAsia="Times New Roman" w:hAnsi="Times New Roman"/>
          <w:spacing w:val="-5"/>
          <w:sz w:val="28"/>
          <w:szCs w:val="28"/>
          <w:lang w:eastAsia="ru-RU"/>
        </w:rPr>
        <w:t>МБОУ «Кольцовская школа №5»;</w:t>
      </w:r>
    </w:p>
    <w:p w14:paraId="1A07B12B" w14:textId="397616A9" w:rsidR="00520730" w:rsidRPr="00687DC4" w:rsidRDefault="00BD39AA" w:rsidP="00520730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</w:rPr>
        <w:t xml:space="preserve"> </w:t>
      </w:r>
      <w:r w:rsidR="00520730" w:rsidRPr="00687DC4">
        <w:rPr>
          <w:rStyle w:val="sc-fhsyak"/>
          <w:spacing w:val="-5"/>
          <w:sz w:val="28"/>
          <w:szCs w:val="28"/>
        </w:rPr>
        <w:t>Соловьева Елена Викторовна - методист</w:t>
      </w:r>
      <w:r w:rsidR="00520730" w:rsidRPr="00687DC4">
        <w:rPr>
          <w:sz w:val="28"/>
          <w:szCs w:val="28"/>
        </w:rPr>
        <w:t xml:space="preserve"> </w:t>
      </w:r>
      <w:r w:rsidR="00520730" w:rsidRPr="00687DC4">
        <w:rPr>
          <w:rStyle w:val="sc-fhsyak"/>
          <w:spacing w:val="-5"/>
          <w:sz w:val="28"/>
          <w:szCs w:val="28"/>
        </w:rPr>
        <w:t>МБОУ «Кольцовская школа №5»;</w:t>
      </w:r>
    </w:p>
    <w:p w14:paraId="34248521" w14:textId="77777777" w:rsidR="00520730" w:rsidRPr="00A04BD2" w:rsidRDefault="00520730" w:rsidP="00520730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proofErr w:type="spellStart"/>
      <w:r w:rsidRPr="00687DC4">
        <w:rPr>
          <w:rStyle w:val="sc-fhsyak"/>
          <w:spacing w:val="-5"/>
          <w:sz w:val="28"/>
          <w:szCs w:val="28"/>
        </w:rPr>
        <w:t>Хруцкая</w:t>
      </w:r>
      <w:proofErr w:type="spellEnd"/>
      <w:r w:rsidRPr="00687DC4">
        <w:rPr>
          <w:rStyle w:val="sc-fhsyak"/>
          <w:spacing w:val="-5"/>
          <w:sz w:val="28"/>
          <w:szCs w:val="28"/>
        </w:rPr>
        <w:t xml:space="preserve"> Лариса Семеновна - заместитель директора по учебно-воспитательной работе НОО МБОУ «Кольцовская школа №5».</w:t>
      </w:r>
    </w:p>
    <w:p w14:paraId="781419E7" w14:textId="77777777" w:rsidR="00520730" w:rsidRDefault="00520730" w:rsidP="00520730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</w:pPr>
    </w:p>
    <w:p w14:paraId="3632A7BB" w14:textId="77777777" w:rsidR="00520730" w:rsidRPr="00475F2C" w:rsidRDefault="00520730" w:rsidP="001241CF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 w:hanging="295"/>
        <w:textAlignment w:val="baseline"/>
        <w:rPr>
          <w:spacing w:val="-5"/>
          <w:sz w:val="28"/>
          <w:szCs w:val="28"/>
        </w:rPr>
      </w:pPr>
      <w:r w:rsidRPr="00475F2C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Повестка дня:</w:t>
      </w:r>
    </w:p>
    <w:p w14:paraId="0C3F41B3" w14:textId="17A857E7" w:rsidR="00520730" w:rsidRPr="00B8245E" w:rsidRDefault="00B8245E" w:rsidP="001241CF">
      <w:pPr>
        <w:pStyle w:val="sc-uhnfh"/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bookmarkStart w:id="1" w:name="_Hlk214357351"/>
      <w:r w:rsidRPr="00B8245E">
        <w:rPr>
          <w:spacing w:val="-5"/>
          <w:sz w:val="28"/>
          <w:szCs w:val="28"/>
          <w:bdr w:val="none" w:sz="0" w:space="0" w:color="auto" w:frame="1"/>
        </w:rPr>
        <w:t>Стратегия развития общего образования: повышение качества</w:t>
      </w:r>
      <w:r>
        <w:rPr>
          <w:spacing w:val="-5"/>
          <w:sz w:val="28"/>
          <w:szCs w:val="28"/>
          <w:bdr w:val="none" w:sz="0" w:space="0" w:color="auto" w:frame="1"/>
        </w:rPr>
        <w:t xml:space="preserve"> </w:t>
      </w:r>
      <w:r w:rsidRPr="00B8245E">
        <w:rPr>
          <w:spacing w:val="-5"/>
          <w:sz w:val="28"/>
          <w:szCs w:val="28"/>
          <w:bdr w:val="none" w:sz="0" w:space="0" w:color="auto" w:frame="1"/>
        </w:rPr>
        <w:t>образовательных результатов.</w:t>
      </w:r>
    </w:p>
    <w:bookmarkEnd w:id="1"/>
    <w:p w14:paraId="727A8849" w14:textId="77777777" w:rsidR="00B8245E" w:rsidRPr="00B8245E" w:rsidRDefault="00B8245E" w:rsidP="001241CF">
      <w:pPr>
        <w:pStyle w:val="sc-uhnfh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8245E">
        <w:rPr>
          <w:spacing w:val="-5"/>
          <w:sz w:val="28"/>
          <w:szCs w:val="28"/>
          <w:bdr w:val="none" w:sz="0" w:space="0" w:color="auto" w:frame="1"/>
        </w:rPr>
        <w:lastRenderedPageBreak/>
        <w:t>Изменения в общем образовании в 2025-2026 учебном году. Опыт работы Наставнической Лиги (по направлению Знание) в 2024-2025 у</w:t>
      </w:r>
      <w:r>
        <w:rPr>
          <w:spacing w:val="-5"/>
          <w:sz w:val="28"/>
          <w:szCs w:val="28"/>
          <w:bdr w:val="none" w:sz="0" w:space="0" w:color="auto" w:frame="1"/>
        </w:rPr>
        <w:t>чебном году.</w:t>
      </w:r>
    </w:p>
    <w:p w14:paraId="4E03E663" w14:textId="77777777" w:rsidR="00B8245E" w:rsidRDefault="00B8245E" w:rsidP="00B8245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p w14:paraId="7B651899" w14:textId="77777777" w:rsidR="001241CF" w:rsidRPr="00CE6B74" w:rsidRDefault="001241CF" w:rsidP="00CE6B74">
      <w:pPr>
        <w:pStyle w:val="aa"/>
        <w:numPr>
          <w:ilvl w:val="1"/>
          <w:numId w:val="14"/>
        </w:numPr>
        <w:ind w:left="709" w:firstLine="371"/>
        <w:jc w:val="both"/>
        <w:rPr>
          <w:rFonts w:ascii="Times New Roman" w:eastAsia="Microsoft YaHei" w:hAnsi="Times New Roman"/>
          <w:b/>
          <w:kern w:val="24"/>
          <w:sz w:val="28"/>
          <w:szCs w:val="28"/>
        </w:rPr>
      </w:pPr>
      <w:r w:rsidRPr="00CE6B74">
        <w:rPr>
          <w:rFonts w:ascii="Times New Roman" w:eastAsia="Microsoft YaHei" w:hAnsi="Times New Roman"/>
          <w:b/>
          <w:kern w:val="24"/>
          <w:sz w:val="28"/>
          <w:szCs w:val="28"/>
        </w:rPr>
        <w:t>Стратегия развития общего образования: повышение качества образовательных результатов.</w:t>
      </w:r>
    </w:p>
    <w:p w14:paraId="50B0A7CD" w14:textId="4DDC44AF" w:rsidR="001241CF" w:rsidRPr="003B2EDC" w:rsidRDefault="001241CF" w:rsidP="00CE6B74">
      <w:pPr>
        <w:pStyle w:val="aa"/>
        <w:ind w:left="709" w:firstLine="371"/>
        <w:jc w:val="both"/>
        <w:rPr>
          <w:rFonts w:ascii="Times New Roman" w:eastAsia="Microsoft YaHei" w:hAnsi="Times New Roman"/>
          <w:bCs/>
          <w:kern w:val="24"/>
          <w:sz w:val="28"/>
          <w:szCs w:val="28"/>
        </w:rPr>
      </w:pPr>
      <w:r w:rsidRPr="001241CF">
        <w:rPr>
          <w:rFonts w:ascii="Times New Roman" w:eastAsia="Microsoft YaHei" w:hAnsi="Times New Roman"/>
          <w:bCs/>
          <w:kern w:val="24"/>
          <w:sz w:val="28"/>
          <w:szCs w:val="28"/>
        </w:rPr>
        <w:t>Рассмотрены ключевые направления улучшения образовательного процесса, направленные на формирование необходимых компетенций у обучающихся, внедрение инновационных методик преподавания и совершенствование системы оценки знаний.</w:t>
      </w:r>
    </w:p>
    <w:p w14:paraId="16A620B7" w14:textId="3EFA04E7" w:rsidR="001241CF" w:rsidRPr="00CE6B74" w:rsidRDefault="001241CF" w:rsidP="00CE6B74">
      <w:pPr>
        <w:pStyle w:val="aa"/>
        <w:spacing w:after="0" w:line="240" w:lineRule="auto"/>
        <w:ind w:left="735" w:firstLine="399"/>
        <w:jc w:val="both"/>
        <w:rPr>
          <w:rFonts w:ascii="Times New Roman" w:eastAsia="Microsoft YaHei" w:hAnsi="Times New Roman"/>
          <w:b/>
          <w:kern w:val="24"/>
          <w:sz w:val="28"/>
          <w:szCs w:val="28"/>
        </w:rPr>
      </w:pPr>
      <w:r w:rsidRPr="00CE6B74">
        <w:rPr>
          <w:rFonts w:ascii="Times New Roman" w:eastAsia="Microsoft YaHei" w:hAnsi="Times New Roman"/>
          <w:b/>
          <w:kern w:val="24"/>
          <w:sz w:val="28"/>
          <w:szCs w:val="28"/>
        </w:rPr>
        <w:t>2. Изменения в общем образовании в 2025-2026 учебном году. Опыт работы Наставнической Лиги (по направлению Знание) в 2024-2025 учебном году</w:t>
      </w:r>
      <w:r w:rsidR="003B2EDC" w:rsidRPr="00CE6B74">
        <w:rPr>
          <w:rFonts w:ascii="Times New Roman" w:eastAsia="Microsoft YaHei" w:hAnsi="Times New Roman"/>
          <w:b/>
          <w:kern w:val="24"/>
          <w:sz w:val="28"/>
          <w:szCs w:val="28"/>
        </w:rPr>
        <w:t>.</w:t>
      </w:r>
    </w:p>
    <w:p w14:paraId="7E41D8D4" w14:textId="77777777" w:rsidR="001241CF" w:rsidRPr="001241CF" w:rsidRDefault="001241CF" w:rsidP="00CE6B74">
      <w:pPr>
        <w:pStyle w:val="aa"/>
        <w:spacing w:after="0" w:line="240" w:lineRule="auto"/>
        <w:ind w:left="735" w:firstLine="399"/>
        <w:jc w:val="both"/>
        <w:rPr>
          <w:rFonts w:ascii="Times New Roman" w:eastAsia="Microsoft YaHei" w:hAnsi="Times New Roman"/>
          <w:bCs/>
          <w:kern w:val="24"/>
          <w:sz w:val="28"/>
          <w:szCs w:val="28"/>
        </w:rPr>
      </w:pPr>
      <w:r w:rsidRPr="001241CF">
        <w:rPr>
          <w:rFonts w:ascii="Times New Roman" w:eastAsia="Microsoft YaHei" w:hAnsi="Times New Roman"/>
          <w:bCs/>
          <w:kern w:val="24"/>
          <w:sz w:val="28"/>
          <w:szCs w:val="28"/>
        </w:rPr>
        <w:t>Обсудить планируемые реформы и нововведения в системе общего образования, оценить эффективность предыдущих инициатив и проанализировать успешные практики работы наставнических организаций.</w:t>
      </w:r>
    </w:p>
    <w:p w14:paraId="3F2840BD" w14:textId="77777777" w:rsidR="001241CF" w:rsidRPr="001241CF" w:rsidRDefault="001241CF" w:rsidP="00CE6B74">
      <w:pPr>
        <w:pStyle w:val="aa"/>
        <w:spacing w:after="0" w:line="240" w:lineRule="auto"/>
        <w:ind w:left="735"/>
        <w:jc w:val="both"/>
        <w:rPr>
          <w:rFonts w:ascii="Times New Roman" w:eastAsia="Microsoft YaHei" w:hAnsi="Times New Roman"/>
          <w:bCs/>
          <w:kern w:val="24"/>
          <w:sz w:val="28"/>
          <w:szCs w:val="28"/>
        </w:rPr>
      </w:pPr>
    </w:p>
    <w:p w14:paraId="0D59DD99" w14:textId="201CC20E" w:rsidR="009A3AC5" w:rsidRPr="001241CF" w:rsidRDefault="009A3AC5" w:rsidP="004D052E">
      <w:pPr>
        <w:spacing w:after="160" w:line="259" w:lineRule="auto"/>
        <w:rPr>
          <w:rFonts w:ascii="Times New Roman" w:hAnsi="Times New Roman"/>
          <w:sz w:val="32"/>
          <w:szCs w:val="32"/>
        </w:rPr>
      </w:pPr>
    </w:p>
    <w:sectPr w:rsidR="009A3AC5" w:rsidRPr="001241CF" w:rsidSect="004D052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C8C"/>
    <w:multiLevelType w:val="multilevel"/>
    <w:tmpl w:val="FF46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17B53"/>
    <w:multiLevelType w:val="hybridMultilevel"/>
    <w:tmpl w:val="F3D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306D"/>
    <w:multiLevelType w:val="hybridMultilevel"/>
    <w:tmpl w:val="C11A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50EA"/>
    <w:multiLevelType w:val="hybridMultilevel"/>
    <w:tmpl w:val="F0489B28"/>
    <w:lvl w:ilvl="0" w:tplc="68BA0944">
      <w:start w:val="1"/>
      <w:numFmt w:val="decimal"/>
      <w:lvlText w:val="%1."/>
      <w:lvlJc w:val="left"/>
      <w:pPr>
        <w:ind w:left="735" w:hanging="375"/>
      </w:pPr>
      <w:rPr>
        <w:rFonts w:eastAsia="Calibri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61A9"/>
    <w:multiLevelType w:val="multilevel"/>
    <w:tmpl w:val="05B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85324"/>
    <w:multiLevelType w:val="multilevel"/>
    <w:tmpl w:val="C1DC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96B84"/>
    <w:multiLevelType w:val="multilevel"/>
    <w:tmpl w:val="FEAC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C3B92"/>
    <w:multiLevelType w:val="multilevel"/>
    <w:tmpl w:val="0778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720B3"/>
    <w:multiLevelType w:val="hybridMultilevel"/>
    <w:tmpl w:val="3500B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802531"/>
    <w:multiLevelType w:val="hybridMultilevel"/>
    <w:tmpl w:val="30E42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C8C"/>
    <w:multiLevelType w:val="multilevel"/>
    <w:tmpl w:val="056C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D61F8"/>
    <w:multiLevelType w:val="hybridMultilevel"/>
    <w:tmpl w:val="8550B9C8"/>
    <w:lvl w:ilvl="0" w:tplc="B7AE2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04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42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ACC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221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2C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B6D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A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2D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1DC5B02"/>
    <w:multiLevelType w:val="multilevel"/>
    <w:tmpl w:val="38FA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23451C"/>
    <w:multiLevelType w:val="multilevel"/>
    <w:tmpl w:val="08A2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551874"/>
    <w:multiLevelType w:val="multilevel"/>
    <w:tmpl w:val="A8AE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6476A9"/>
    <w:multiLevelType w:val="hybridMultilevel"/>
    <w:tmpl w:val="C92C1164"/>
    <w:lvl w:ilvl="0" w:tplc="229AEDFE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718D8"/>
    <w:multiLevelType w:val="multilevel"/>
    <w:tmpl w:val="7F9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A04631"/>
    <w:multiLevelType w:val="multilevel"/>
    <w:tmpl w:val="FF46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1"/>
  </w:num>
  <w:num w:numId="5">
    <w:abstractNumId w:val="16"/>
  </w:num>
  <w:num w:numId="6">
    <w:abstractNumId w:val="6"/>
  </w:num>
  <w:num w:numId="7">
    <w:abstractNumId w:val="7"/>
  </w:num>
  <w:num w:numId="8">
    <w:abstractNumId w:val="14"/>
  </w:num>
  <w:num w:numId="9">
    <w:abstractNumId w:val="15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F0"/>
    <w:rsid w:val="0002631F"/>
    <w:rsid w:val="001241CF"/>
    <w:rsid w:val="00163590"/>
    <w:rsid w:val="001E28D4"/>
    <w:rsid w:val="00220513"/>
    <w:rsid w:val="002246B0"/>
    <w:rsid w:val="00256E40"/>
    <w:rsid w:val="002879DE"/>
    <w:rsid w:val="002A7972"/>
    <w:rsid w:val="003722B9"/>
    <w:rsid w:val="00381036"/>
    <w:rsid w:val="003B2EDC"/>
    <w:rsid w:val="003B7570"/>
    <w:rsid w:val="00417B2E"/>
    <w:rsid w:val="00463983"/>
    <w:rsid w:val="004A2300"/>
    <w:rsid w:val="004B352C"/>
    <w:rsid w:val="004D052E"/>
    <w:rsid w:val="004D16E7"/>
    <w:rsid w:val="004F45FA"/>
    <w:rsid w:val="00520730"/>
    <w:rsid w:val="00587506"/>
    <w:rsid w:val="005C7BBC"/>
    <w:rsid w:val="005D3B4B"/>
    <w:rsid w:val="005F3A88"/>
    <w:rsid w:val="006279E1"/>
    <w:rsid w:val="006A59B5"/>
    <w:rsid w:val="006D569C"/>
    <w:rsid w:val="007273B1"/>
    <w:rsid w:val="00733E80"/>
    <w:rsid w:val="0084689A"/>
    <w:rsid w:val="0088717F"/>
    <w:rsid w:val="008C7F3C"/>
    <w:rsid w:val="00931BEE"/>
    <w:rsid w:val="009A3AC5"/>
    <w:rsid w:val="00A12842"/>
    <w:rsid w:val="00A27B46"/>
    <w:rsid w:val="00A50AB4"/>
    <w:rsid w:val="00AA578D"/>
    <w:rsid w:val="00AE13A6"/>
    <w:rsid w:val="00AF50F6"/>
    <w:rsid w:val="00B27D53"/>
    <w:rsid w:val="00B8245E"/>
    <w:rsid w:val="00BA0457"/>
    <w:rsid w:val="00BA422F"/>
    <w:rsid w:val="00BD0EDA"/>
    <w:rsid w:val="00BD39AA"/>
    <w:rsid w:val="00C8640D"/>
    <w:rsid w:val="00CD7421"/>
    <w:rsid w:val="00CE6B74"/>
    <w:rsid w:val="00D55D8B"/>
    <w:rsid w:val="00D919EB"/>
    <w:rsid w:val="00DE2BD1"/>
    <w:rsid w:val="00E41DF0"/>
    <w:rsid w:val="00E8634F"/>
    <w:rsid w:val="00F8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FBFE"/>
  <w15:docId w15:val="{0EFF4F94-7473-4F22-949F-868735E6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D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C7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F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9E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1DF0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4">
    <w:name w:val="Body Text"/>
    <w:basedOn w:val="a3"/>
    <w:link w:val="a5"/>
    <w:rsid w:val="00E41DF0"/>
    <w:pPr>
      <w:spacing w:after="120"/>
    </w:pPr>
  </w:style>
  <w:style w:type="character" w:customStyle="1" w:styleId="a5">
    <w:name w:val="Основной текст Знак"/>
    <w:basedOn w:val="a0"/>
    <w:link w:val="a4"/>
    <w:rsid w:val="00E41DF0"/>
    <w:rPr>
      <w:rFonts w:ascii="Arial" w:eastAsia="SimSun" w:hAnsi="Arial" w:cs="Mangal"/>
      <w:sz w:val="20"/>
      <w:szCs w:val="24"/>
      <w:lang w:eastAsia="zh-CN" w:bidi="hi-IN"/>
    </w:rPr>
  </w:style>
  <w:style w:type="table" w:styleId="a6">
    <w:name w:val="Grid Table Light"/>
    <w:basedOn w:val="a1"/>
    <w:uiPriority w:val="40"/>
    <w:rsid w:val="00D55D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7">
    <w:name w:val="Table Grid"/>
    <w:basedOn w:val="a1"/>
    <w:uiPriority w:val="59"/>
    <w:rsid w:val="00AA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19EB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D919E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C7F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F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163590"/>
    <w:pPr>
      <w:ind w:left="720"/>
      <w:contextualSpacing/>
    </w:pPr>
  </w:style>
  <w:style w:type="paragraph" w:customStyle="1" w:styleId="Default">
    <w:name w:val="Default"/>
    <w:rsid w:val="00AE1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c-uhnfh">
    <w:name w:val="sc-uhnfh"/>
    <w:basedOn w:val="a"/>
    <w:rsid w:val="00520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520730"/>
  </w:style>
  <w:style w:type="paragraph" w:customStyle="1" w:styleId="sc-bqmoxr">
    <w:name w:val="sc-bqmoxr"/>
    <w:basedOn w:val="a"/>
    <w:rsid w:val="00520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Романова Ольга Александровна</cp:lastModifiedBy>
  <cp:revision>11</cp:revision>
  <cp:lastPrinted>2021-12-28T16:09:00Z</cp:lastPrinted>
  <dcterms:created xsi:type="dcterms:W3CDTF">2023-05-01T05:35:00Z</dcterms:created>
  <dcterms:modified xsi:type="dcterms:W3CDTF">2025-11-18T05:35:00Z</dcterms:modified>
</cp:coreProperties>
</file>