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74" w:rsidRPr="00677382" w:rsidRDefault="004C5A74" w:rsidP="004C5A7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382">
        <w:rPr>
          <w:rFonts w:ascii="Times New Roman" w:hAnsi="Times New Roman" w:cs="Times New Roman"/>
          <w:b/>
          <w:sz w:val="24"/>
          <w:szCs w:val="24"/>
        </w:rPr>
        <w:t xml:space="preserve">Анализ результатов </w:t>
      </w:r>
      <w:r w:rsidR="001A124E">
        <w:rPr>
          <w:rFonts w:ascii="Times New Roman" w:hAnsi="Times New Roman" w:cs="Times New Roman"/>
          <w:b/>
          <w:sz w:val="24"/>
          <w:szCs w:val="24"/>
        </w:rPr>
        <w:t>о</w:t>
      </w:r>
      <w:r w:rsidRPr="00677382">
        <w:rPr>
          <w:rFonts w:ascii="Times New Roman" w:hAnsi="Times New Roman" w:cs="Times New Roman"/>
          <w:b/>
          <w:sz w:val="24"/>
          <w:szCs w:val="24"/>
        </w:rPr>
        <w:t>сновного государственного экзамена (ОГЭ) по химии</w:t>
      </w:r>
    </w:p>
    <w:p w:rsidR="004C5A74" w:rsidRPr="00677382" w:rsidRDefault="004C5A74" w:rsidP="004C5A7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382">
        <w:rPr>
          <w:rFonts w:ascii="Times New Roman" w:hAnsi="Times New Roman" w:cs="Times New Roman"/>
          <w:b/>
          <w:sz w:val="24"/>
          <w:szCs w:val="24"/>
        </w:rPr>
        <w:t>в р.п. Кольц</w:t>
      </w:r>
      <w:r w:rsidR="001A124E">
        <w:rPr>
          <w:rFonts w:ascii="Times New Roman" w:hAnsi="Times New Roman" w:cs="Times New Roman"/>
          <w:b/>
          <w:sz w:val="24"/>
          <w:szCs w:val="24"/>
        </w:rPr>
        <w:t>ово Новосибирской области в 202</w:t>
      </w:r>
      <w:r w:rsidR="005B06DF">
        <w:rPr>
          <w:rFonts w:ascii="Times New Roman" w:hAnsi="Times New Roman" w:cs="Times New Roman"/>
          <w:b/>
          <w:sz w:val="24"/>
          <w:szCs w:val="24"/>
        </w:rPr>
        <w:t>5</w:t>
      </w:r>
      <w:r w:rsidRPr="00677382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4C5A74" w:rsidRPr="00677382" w:rsidRDefault="004C5A74" w:rsidP="004C5A7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5A74" w:rsidRPr="00677382" w:rsidRDefault="004C5A74" w:rsidP="004C5A74">
      <w:pPr>
        <w:pStyle w:val="a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77382">
        <w:rPr>
          <w:rFonts w:ascii="Times New Roman" w:eastAsia="Calibri" w:hAnsi="Times New Roman" w:cs="Times New Roman"/>
          <w:sz w:val="24"/>
          <w:szCs w:val="24"/>
        </w:rPr>
        <w:t xml:space="preserve">Общий анализ проведен руководителем ММО учителей естественнонаучных дисциплин и географии </w:t>
      </w:r>
    </w:p>
    <w:p w:rsidR="004C5A74" w:rsidRPr="00677382" w:rsidRDefault="00FE393C" w:rsidP="004C5A74">
      <w:pPr>
        <w:pStyle w:val="a4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Беженарь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Ольгой Сергеевной</w:t>
      </w:r>
    </w:p>
    <w:p w:rsidR="004C5A74" w:rsidRPr="00677382" w:rsidRDefault="004C5A74" w:rsidP="004C5A7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Look w:val="04A0"/>
      </w:tblPr>
      <w:tblGrid>
        <w:gridCol w:w="6487"/>
        <w:gridCol w:w="8865"/>
      </w:tblGrid>
      <w:tr w:rsidR="004C5A74" w:rsidRPr="00677382" w:rsidTr="00935166">
        <w:trPr>
          <w:trHeight w:val="78"/>
          <w:jc w:val="center"/>
        </w:trPr>
        <w:tc>
          <w:tcPr>
            <w:tcW w:w="6487" w:type="dxa"/>
          </w:tcPr>
          <w:p w:rsidR="004C5A74" w:rsidRPr="00677382" w:rsidRDefault="004C5A74" w:rsidP="009351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382">
              <w:rPr>
                <w:rFonts w:ascii="Times New Roman" w:eastAsia="Calibri" w:hAnsi="Times New Roman" w:cs="Times New Roman"/>
                <w:sz w:val="24"/>
                <w:szCs w:val="24"/>
              </w:rPr>
              <w:t>Код предмета</w:t>
            </w:r>
          </w:p>
        </w:tc>
        <w:tc>
          <w:tcPr>
            <w:tcW w:w="8865" w:type="dxa"/>
          </w:tcPr>
          <w:p w:rsidR="004C5A74" w:rsidRPr="00677382" w:rsidRDefault="004C5A74" w:rsidP="009351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382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</w:tr>
      <w:tr w:rsidR="004C5A74" w:rsidRPr="00677382" w:rsidTr="00935166">
        <w:trPr>
          <w:jc w:val="center"/>
        </w:trPr>
        <w:tc>
          <w:tcPr>
            <w:tcW w:w="6487" w:type="dxa"/>
          </w:tcPr>
          <w:p w:rsidR="004C5A74" w:rsidRPr="00677382" w:rsidRDefault="004C5A74" w:rsidP="001A12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3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</w:t>
            </w:r>
            <w:r w:rsidR="001A124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677382">
              <w:rPr>
                <w:rFonts w:ascii="Times New Roman" w:eastAsia="Calibri" w:hAnsi="Times New Roman" w:cs="Times New Roman"/>
                <w:sz w:val="24"/>
                <w:szCs w:val="24"/>
              </w:rPr>
              <w:t>ГЭ</w:t>
            </w:r>
          </w:p>
        </w:tc>
        <w:tc>
          <w:tcPr>
            <w:tcW w:w="8865" w:type="dxa"/>
          </w:tcPr>
          <w:p w:rsidR="00AD5884" w:rsidRDefault="00EB0A78" w:rsidP="009351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26.05.2025</w:t>
            </w:r>
          </w:p>
          <w:p w:rsidR="004C5A74" w:rsidRDefault="00EB0A78" w:rsidP="009351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4C5A74" w:rsidRPr="00677382">
              <w:rPr>
                <w:rFonts w:ascii="Times New Roman" w:eastAsia="Calibri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AD5884" w:rsidRPr="00677382" w:rsidRDefault="00EB0A78" w:rsidP="009351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AD5884">
              <w:rPr>
                <w:rFonts w:ascii="Times New Roman" w:eastAsia="Calibri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4C5A74" w:rsidRPr="00677382" w:rsidTr="00935166">
        <w:trPr>
          <w:jc w:val="center"/>
        </w:trPr>
        <w:tc>
          <w:tcPr>
            <w:tcW w:w="6487" w:type="dxa"/>
          </w:tcPr>
          <w:p w:rsidR="004C5A74" w:rsidRPr="00677382" w:rsidRDefault="00232F3B" w:rsidP="009351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ОО, учащиеся, </w:t>
            </w:r>
            <w:r w:rsidR="004C5A74" w:rsidRPr="006773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которых сдавали </w:t>
            </w:r>
            <w:r w:rsidR="001A124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4C5A74" w:rsidRPr="00677382">
              <w:rPr>
                <w:rFonts w:ascii="Times New Roman" w:eastAsia="Calibri" w:hAnsi="Times New Roman" w:cs="Times New Roman"/>
                <w:sz w:val="24"/>
                <w:szCs w:val="24"/>
              </w:rPr>
              <w:t>ГЭ</w:t>
            </w:r>
          </w:p>
          <w:p w:rsidR="004C5A74" w:rsidRPr="00677382" w:rsidRDefault="004C5A74" w:rsidP="009351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5" w:type="dxa"/>
          </w:tcPr>
          <w:p w:rsidR="004C5A74" w:rsidRPr="00677382" w:rsidRDefault="004C5A74" w:rsidP="0093516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382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77382">
              <w:rPr>
                <w:rFonts w:ascii="Times New Roman" w:hAnsi="Times New Roman" w:cs="Times New Roman"/>
                <w:sz w:val="24"/>
                <w:szCs w:val="24"/>
              </w:rPr>
              <w:t>Кольцовская</w:t>
            </w:r>
            <w:proofErr w:type="spellEnd"/>
            <w:r w:rsidRPr="00677382">
              <w:rPr>
                <w:rFonts w:ascii="Times New Roman" w:hAnsi="Times New Roman" w:cs="Times New Roman"/>
                <w:sz w:val="24"/>
                <w:szCs w:val="24"/>
              </w:rPr>
              <w:t xml:space="preserve"> школа №5»</w:t>
            </w:r>
          </w:p>
          <w:p w:rsidR="004C5A74" w:rsidRPr="00677382" w:rsidRDefault="004C5A74" w:rsidP="0093516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«Биотехнологический лицей № 21»</w:t>
            </w:r>
          </w:p>
          <w:p w:rsidR="004C5A74" w:rsidRPr="00677382" w:rsidRDefault="004C5A74" w:rsidP="00935166">
            <w:pPr>
              <w:pStyle w:val="a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«Лицей </w:t>
            </w:r>
            <w:proofErr w:type="spellStart"/>
            <w:r w:rsidRPr="0067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Технополис</w:t>
            </w:r>
            <w:proofErr w:type="spellEnd"/>
            <w:r w:rsidRPr="0067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C5A74" w:rsidRPr="00677382" w:rsidTr="00935166">
        <w:trPr>
          <w:jc w:val="center"/>
        </w:trPr>
        <w:tc>
          <w:tcPr>
            <w:tcW w:w="6487" w:type="dxa"/>
          </w:tcPr>
          <w:p w:rsidR="004C5A74" w:rsidRPr="00677382" w:rsidRDefault="004C5A74" w:rsidP="001A12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3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Учителя, подготовившие учащихся к сдаче </w:t>
            </w:r>
            <w:r w:rsidR="001A124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6773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ГЭ </w:t>
            </w:r>
          </w:p>
        </w:tc>
        <w:tc>
          <w:tcPr>
            <w:tcW w:w="8865" w:type="dxa"/>
          </w:tcPr>
          <w:p w:rsidR="004C5A74" w:rsidRPr="00677382" w:rsidRDefault="004C5A74" w:rsidP="009351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382">
              <w:rPr>
                <w:rFonts w:ascii="Times New Roman" w:eastAsia="Calibri" w:hAnsi="Times New Roman" w:cs="Times New Roman"/>
                <w:sz w:val="24"/>
                <w:szCs w:val="24"/>
              </w:rPr>
              <w:t>Борцова Людмила Петровна  (МБОУ «</w:t>
            </w:r>
            <w:proofErr w:type="spellStart"/>
            <w:r w:rsidRPr="00677382">
              <w:rPr>
                <w:rFonts w:ascii="Times New Roman" w:eastAsia="Calibri" w:hAnsi="Times New Roman" w:cs="Times New Roman"/>
                <w:sz w:val="24"/>
                <w:szCs w:val="24"/>
              </w:rPr>
              <w:t>Кольцовская</w:t>
            </w:r>
            <w:proofErr w:type="spellEnd"/>
            <w:r w:rsidRPr="006773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 №5»)</w:t>
            </w:r>
          </w:p>
          <w:p w:rsidR="004C5A74" w:rsidRPr="00677382" w:rsidRDefault="004C5A74" w:rsidP="00AF1D7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3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Распопина</w:t>
            </w:r>
            <w:proofErr w:type="spellEnd"/>
            <w:r w:rsidRPr="006773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Людмила Георгиевна </w:t>
            </w:r>
            <w:r w:rsidR="00AF1D75" w:rsidRPr="006773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73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(МБОУ «Биотехнологический лицей № 21»)</w:t>
            </w:r>
          </w:p>
          <w:p w:rsidR="004C5A74" w:rsidRPr="00677382" w:rsidRDefault="004C5A74" w:rsidP="00935166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73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Вишнякова Татьяна Александровна  (</w:t>
            </w:r>
            <w:r w:rsidRPr="0067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«Лицей </w:t>
            </w:r>
            <w:proofErr w:type="spellStart"/>
            <w:r w:rsidRPr="0067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Технополис</w:t>
            </w:r>
            <w:proofErr w:type="spellEnd"/>
            <w:r w:rsidRPr="0067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</w:tc>
      </w:tr>
    </w:tbl>
    <w:p w:rsidR="004C5A74" w:rsidRPr="00677382" w:rsidRDefault="004C5A74" w:rsidP="004C5A74">
      <w:pPr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Look w:val="04A0"/>
      </w:tblPr>
      <w:tblGrid>
        <w:gridCol w:w="5117"/>
        <w:gridCol w:w="5117"/>
      </w:tblGrid>
      <w:tr w:rsidR="004C5A74" w:rsidRPr="00677382" w:rsidTr="00935166">
        <w:trPr>
          <w:trHeight w:val="153"/>
          <w:jc w:val="center"/>
        </w:trPr>
        <w:tc>
          <w:tcPr>
            <w:tcW w:w="5117" w:type="dxa"/>
            <w:vMerge w:val="restart"/>
          </w:tcPr>
          <w:p w:rsidR="004C5A74" w:rsidRPr="00677382" w:rsidRDefault="00547815" w:rsidP="009351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сдавали </w:t>
            </w:r>
            <w:r w:rsidR="00EB0A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</w:t>
            </w:r>
          </w:p>
          <w:p w:rsidR="004C5A74" w:rsidRPr="00677382" w:rsidRDefault="004C5A74" w:rsidP="009351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17" w:type="dxa"/>
          </w:tcPr>
          <w:p w:rsidR="004C5A74" w:rsidRPr="00677382" w:rsidRDefault="004C5A74" w:rsidP="00D14C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382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77382">
              <w:rPr>
                <w:rFonts w:ascii="Times New Roman" w:eastAsia="Calibri" w:hAnsi="Times New Roman" w:cs="Times New Roman"/>
                <w:sz w:val="24"/>
                <w:szCs w:val="24"/>
              </w:rPr>
              <w:t>Кольцовская</w:t>
            </w:r>
            <w:proofErr w:type="spellEnd"/>
            <w:r w:rsidRPr="006773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 №5» - </w:t>
            </w:r>
            <w:r w:rsidRPr="006773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EB0A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4C5A74" w:rsidRPr="00677382" w:rsidTr="00935166">
        <w:trPr>
          <w:trHeight w:val="152"/>
          <w:jc w:val="center"/>
        </w:trPr>
        <w:tc>
          <w:tcPr>
            <w:tcW w:w="5117" w:type="dxa"/>
            <w:vMerge/>
          </w:tcPr>
          <w:p w:rsidR="004C5A74" w:rsidRPr="00677382" w:rsidRDefault="004C5A74" w:rsidP="009351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17" w:type="dxa"/>
          </w:tcPr>
          <w:p w:rsidR="004C5A74" w:rsidRPr="00677382" w:rsidRDefault="004C5A74" w:rsidP="00EB0A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«Биотехнологический лицей № 21» - </w:t>
            </w:r>
            <w:r w:rsidR="00EB0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</w:tr>
      <w:tr w:rsidR="004C5A74" w:rsidRPr="00677382" w:rsidTr="00935166">
        <w:trPr>
          <w:trHeight w:val="152"/>
          <w:jc w:val="center"/>
        </w:trPr>
        <w:tc>
          <w:tcPr>
            <w:tcW w:w="5117" w:type="dxa"/>
            <w:vMerge/>
          </w:tcPr>
          <w:p w:rsidR="004C5A74" w:rsidRPr="00677382" w:rsidRDefault="004C5A74" w:rsidP="009351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17" w:type="dxa"/>
          </w:tcPr>
          <w:p w:rsidR="004C5A74" w:rsidRPr="00677382" w:rsidRDefault="004C5A74" w:rsidP="00EB0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«Лицей </w:t>
            </w:r>
            <w:proofErr w:type="spellStart"/>
            <w:r w:rsidRPr="0067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Технополис</w:t>
            </w:r>
            <w:proofErr w:type="spellEnd"/>
            <w:r w:rsidRPr="0067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</w:t>
            </w:r>
            <w:r w:rsidR="00D14CD2" w:rsidRPr="006773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EB0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</w:tbl>
    <w:p w:rsidR="004C5A74" w:rsidRPr="00677382" w:rsidRDefault="004C5A74" w:rsidP="004C5A7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2316" w:type="dxa"/>
        <w:jc w:val="center"/>
        <w:tblInd w:w="-834" w:type="dxa"/>
        <w:tblLayout w:type="fixed"/>
        <w:tblLook w:val="04A0"/>
      </w:tblPr>
      <w:tblGrid>
        <w:gridCol w:w="1543"/>
        <w:gridCol w:w="709"/>
        <w:gridCol w:w="567"/>
        <w:gridCol w:w="567"/>
        <w:gridCol w:w="567"/>
        <w:gridCol w:w="1559"/>
        <w:gridCol w:w="2268"/>
        <w:gridCol w:w="2268"/>
        <w:gridCol w:w="2268"/>
      </w:tblGrid>
      <w:tr w:rsidR="004C5A74" w:rsidRPr="00677382" w:rsidTr="00935166">
        <w:trPr>
          <w:jc w:val="center"/>
        </w:trPr>
        <w:tc>
          <w:tcPr>
            <w:tcW w:w="1543" w:type="dxa"/>
          </w:tcPr>
          <w:p w:rsidR="004C5A74" w:rsidRPr="00677382" w:rsidRDefault="004C5A74" w:rsidP="009351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4C5A74" w:rsidRPr="00677382" w:rsidRDefault="004C5A74" w:rsidP="009351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4C5A74" w:rsidRPr="00677382" w:rsidRDefault="004C5A74" w:rsidP="009351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</w:tcPr>
          <w:p w:rsidR="004C5A74" w:rsidRPr="00677382" w:rsidRDefault="004C5A74" w:rsidP="009351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" w:type="dxa"/>
          </w:tcPr>
          <w:p w:rsidR="004C5A74" w:rsidRPr="00677382" w:rsidRDefault="004C5A74" w:rsidP="009351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</w:tcPr>
          <w:p w:rsidR="004C5A74" w:rsidRPr="00677382" w:rsidRDefault="004C5A74" w:rsidP="009351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</w:t>
            </w:r>
            <w:proofErr w:type="gramStart"/>
            <w:r w:rsidRPr="00677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.о</w:t>
            </w:r>
            <w:proofErr w:type="gramEnd"/>
            <w:r w:rsidRPr="00677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ценка</w:t>
            </w:r>
          </w:p>
        </w:tc>
        <w:tc>
          <w:tcPr>
            <w:tcW w:w="2268" w:type="dxa"/>
          </w:tcPr>
          <w:p w:rsidR="004C5A74" w:rsidRPr="00677382" w:rsidRDefault="004C5A74" w:rsidP="009351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  <w:p w:rsidR="004C5A74" w:rsidRPr="00677382" w:rsidRDefault="00153407" w:rsidP="009351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абсолютная</w:t>
            </w:r>
          </w:p>
        </w:tc>
        <w:tc>
          <w:tcPr>
            <w:tcW w:w="2268" w:type="dxa"/>
          </w:tcPr>
          <w:p w:rsidR="004C5A74" w:rsidRPr="00677382" w:rsidRDefault="004C5A74" w:rsidP="009351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 качественная</w:t>
            </w:r>
          </w:p>
        </w:tc>
        <w:tc>
          <w:tcPr>
            <w:tcW w:w="2268" w:type="dxa"/>
          </w:tcPr>
          <w:p w:rsidR="004C5A74" w:rsidRPr="00677382" w:rsidRDefault="004C5A74" w:rsidP="00796C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Средний балл/при </w:t>
            </w:r>
            <w:r w:rsidRPr="0067738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max </w:t>
            </w:r>
            <w:r w:rsidRPr="006773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="00796C0E" w:rsidRPr="006773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4C5A74" w:rsidRPr="00677382" w:rsidTr="00935166">
        <w:trPr>
          <w:jc w:val="center"/>
        </w:trPr>
        <w:tc>
          <w:tcPr>
            <w:tcW w:w="1543" w:type="dxa"/>
          </w:tcPr>
          <w:p w:rsidR="004C5A74" w:rsidRPr="00677382" w:rsidRDefault="00DD6D26" w:rsidP="009351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5</w:t>
            </w:r>
          </w:p>
        </w:tc>
        <w:tc>
          <w:tcPr>
            <w:tcW w:w="709" w:type="dxa"/>
          </w:tcPr>
          <w:p w:rsidR="004C5A74" w:rsidRPr="00677382" w:rsidRDefault="00EB0A78" w:rsidP="009351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4C5A74" w:rsidRPr="00677382" w:rsidRDefault="00B359A8" w:rsidP="009351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4C5A74" w:rsidRPr="00677382" w:rsidRDefault="00EB0A78" w:rsidP="009351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4C5A74" w:rsidRPr="00677382" w:rsidRDefault="00B359A8" w:rsidP="009351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4C5A74" w:rsidRPr="00677382" w:rsidRDefault="00911E56" w:rsidP="009351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2268" w:type="dxa"/>
          </w:tcPr>
          <w:p w:rsidR="004C5A74" w:rsidRPr="00677382" w:rsidRDefault="00121C7A" w:rsidP="009351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93,3</w:t>
            </w:r>
            <w:r w:rsidR="004C5A74" w:rsidRPr="00677382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268" w:type="dxa"/>
          </w:tcPr>
          <w:p w:rsidR="004C5A74" w:rsidRPr="00677382" w:rsidRDefault="001C61CF" w:rsidP="009351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66,7</w:t>
            </w:r>
            <w:r w:rsidR="004C5A74" w:rsidRPr="00677382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268" w:type="dxa"/>
          </w:tcPr>
          <w:p w:rsidR="004C5A74" w:rsidRPr="00677382" w:rsidRDefault="00796C0E" w:rsidP="00A122A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738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837EB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A122AD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837E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4C5A74" w:rsidRPr="00677382" w:rsidTr="00935166">
        <w:trPr>
          <w:jc w:val="center"/>
        </w:trPr>
        <w:tc>
          <w:tcPr>
            <w:tcW w:w="1543" w:type="dxa"/>
          </w:tcPr>
          <w:p w:rsidR="004C5A74" w:rsidRPr="00677382" w:rsidRDefault="00DD6D26" w:rsidP="009351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Лицей 21</w:t>
            </w:r>
          </w:p>
        </w:tc>
        <w:tc>
          <w:tcPr>
            <w:tcW w:w="709" w:type="dxa"/>
          </w:tcPr>
          <w:p w:rsidR="004C5A74" w:rsidRPr="00677382" w:rsidRDefault="00EB0A78" w:rsidP="009351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4C5A74" w:rsidRPr="00677382" w:rsidRDefault="00EB0A78" w:rsidP="009351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4C5A74" w:rsidRPr="00677382" w:rsidRDefault="00EB0A78" w:rsidP="009351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4C5A74" w:rsidRPr="00677382" w:rsidRDefault="004C5A74" w:rsidP="009351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738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4C5A74" w:rsidRPr="00677382" w:rsidRDefault="00935166" w:rsidP="009351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738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121C7A">
              <w:rPr>
                <w:rFonts w:ascii="Times New Roman" w:eastAsia="Calibri" w:hAnsi="Times New Roman" w:cs="Times New Roman"/>
                <w:sz w:val="28"/>
                <w:szCs w:val="28"/>
              </w:rPr>
              <w:t>,2</w:t>
            </w:r>
          </w:p>
        </w:tc>
        <w:tc>
          <w:tcPr>
            <w:tcW w:w="2268" w:type="dxa"/>
          </w:tcPr>
          <w:p w:rsidR="004C5A74" w:rsidRPr="00677382" w:rsidRDefault="004C5A74" w:rsidP="00935166">
            <w:pPr>
              <w:jc w:val="center"/>
              <w:rPr>
                <w:rFonts w:ascii="Times New Roman" w:hAnsi="Times New Roman" w:cs="Times New Roman"/>
              </w:rPr>
            </w:pPr>
            <w:r w:rsidRPr="00677382">
              <w:rPr>
                <w:rFonts w:ascii="Times New Roman" w:eastAsia="Calibri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268" w:type="dxa"/>
          </w:tcPr>
          <w:p w:rsidR="004C5A74" w:rsidRPr="00677382" w:rsidRDefault="007C6B6B" w:rsidP="009351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78,2</w:t>
            </w:r>
            <w:r w:rsidR="004C5A74" w:rsidRPr="00677382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268" w:type="dxa"/>
          </w:tcPr>
          <w:p w:rsidR="004C5A74" w:rsidRPr="00677382" w:rsidRDefault="00083BE8" w:rsidP="008949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894904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,3</w:t>
            </w:r>
          </w:p>
        </w:tc>
      </w:tr>
      <w:tr w:rsidR="004C5A74" w:rsidRPr="00677382" w:rsidTr="00935166">
        <w:trPr>
          <w:jc w:val="center"/>
        </w:trPr>
        <w:tc>
          <w:tcPr>
            <w:tcW w:w="1543" w:type="dxa"/>
          </w:tcPr>
          <w:p w:rsidR="004C5A74" w:rsidRPr="00677382" w:rsidRDefault="00DD6D26" w:rsidP="009351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Технополис</w:t>
            </w:r>
            <w:proofErr w:type="spellEnd"/>
          </w:p>
        </w:tc>
        <w:tc>
          <w:tcPr>
            <w:tcW w:w="709" w:type="dxa"/>
          </w:tcPr>
          <w:p w:rsidR="004C5A74" w:rsidRPr="00677382" w:rsidRDefault="00EB0A78" w:rsidP="009351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4C5A74" w:rsidRPr="00677382" w:rsidRDefault="00EB0A78" w:rsidP="009351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4C5A74" w:rsidRPr="00677382" w:rsidRDefault="00EB0A78" w:rsidP="009351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4C5A74" w:rsidRPr="00677382" w:rsidRDefault="004C5A74" w:rsidP="009351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738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4C5A74" w:rsidRPr="00677382" w:rsidRDefault="00935166" w:rsidP="009351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738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121C7A">
              <w:rPr>
                <w:rFonts w:ascii="Times New Roman" w:eastAsia="Calibri" w:hAnsi="Times New Roman" w:cs="Times New Roman"/>
                <w:sz w:val="28"/>
                <w:szCs w:val="28"/>
              </w:rPr>
              <w:t>,2</w:t>
            </w:r>
          </w:p>
        </w:tc>
        <w:tc>
          <w:tcPr>
            <w:tcW w:w="2268" w:type="dxa"/>
          </w:tcPr>
          <w:p w:rsidR="004C5A74" w:rsidRPr="00677382" w:rsidRDefault="004C5A74" w:rsidP="00935166">
            <w:pPr>
              <w:jc w:val="center"/>
              <w:rPr>
                <w:rFonts w:ascii="Times New Roman" w:hAnsi="Times New Roman" w:cs="Times New Roman"/>
              </w:rPr>
            </w:pPr>
            <w:r w:rsidRPr="00677382">
              <w:rPr>
                <w:rFonts w:ascii="Times New Roman" w:eastAsia="Calibri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268" w:type="dxa"/>
          </w:tcPr>
          <w:p w:rsidR="004C5A74" w:rsidRPr="00677382" w:rsidRDefault="007C6B6B" w:rsidP="009351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83,3</w:t>
            </w:r>
            <w:r w:rsidR="004C5A74" w:rsidRPr="00677382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268" w:type="dxa"/>
          </w:tcPr>
          <w:p w:rsidR="004C5A74" w:rsidRPr="00677382" w:rsidRDefault="00837EBC" w:rsidP="009351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27,2</w:t>
            </w:r>
          </w:p>
        </w:tc>
      </w:tr>
      <w:tr w:rsidR="004C5A74" w:rsidRPr="00677382" w:rsidTr="00935166">
        <w:trPr>
          <w:jc w:val="center"/>
        </w:trPr>
        <w:tc>
          <w:tcPr>
            <w:tcW w:w="1543" w:type="dxa"/>
          </w:tcPr>
          <w:p w:rsidR="004C5A74" w:rsidRPr="00677382" w:rsidRDefault="004C5A74" w:rsidP="0093516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7738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709" w:type="dxa"/>
          </w:tcPr>
          <w:p w:rsidR="004C5A74" w:rsidRPr="00677382" w:rsidRDefault="004C5A74" w:rsidP="000043A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7738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="00EB0A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4C5A74" w:rsidRPr="00677382" w:rsidRDefault="00EB0A78" w:rsidP="000043A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567" w:type="dxa"/>
          </w:tcPr>
          <w:p w:rsidR="004C5A74" w:rsidRPr="00677382" w:rsidRDefault="00547815" w:rsidP="0093516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="00EB0A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C5A74" w:rsidRPr="00677382" w:rsidRDefault="00547815" w:rsidP="0093516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4C5A74" w:rsidRPr="00677382" w:rsidRDefault="00854044" w:rsidP="0093516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7738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  <w:r w:rsidR="00121C7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,1</w:t>
            </w:r>
          </w:p>
        </w:tc>
        <w:tc>
          <w:tcPr>
            <w:tcW w:w="2268" w:type="dxa"/>
          </w:tcPr>
          <w:p w:rsidR="004C5A74" w:rsidRPr="00677382" w:rsidRDefault="00121C7A" w:rsidP="0093516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97,8</w:t>
            </w:r>
            <w:r w:rsidR="004C5A74" w:rsidRPr="0067738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2268" w:type="dxa"/>
          </w:tcPr>
          <w:p w:rsidR="004C5A74" w:rsidRPr="00677382" w:rsidRDefault="007C6B6B" w:rsidP="0093516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76,1</w:t>
            </w:r>
            <w:r w:rsidR="004C5A74" w:rsidRPr="0067738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2268" w:type="dxa"/>
          </w:tcPr>
          <w:p w:rsidR="004C5A74" w:rsidRPr="00677382" w:rsidRDefault="007C6B6B" w:rsidP="0093516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26,2</w:t>
            </w:r>
          </w:p>
        </w:tc>
      </w:tr>
    </w:tbl>
    <w:p w:rsidR="00C04B4D" w:rsidRDefault="00C04B4D" w:rsidP="00C04B4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04B4D" w:rsidRDefault="00C04B4D" w:rsidP="00C04B4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A0F0F" w:rsidRDefault="005A0F0F" w:rsidP="00C04B4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A0F0F" w:rsidRDefault="005A0F0F" w:rsidP="00C04B4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A0F0F" w:rsidRDefault="005A0F0F" w:rsidP="00C04B4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A0F0F" w:rsidRDefault="005A0F0F" w:rsidP="00C04B4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04B4D" w:rsidRDefault="006501B3" w:rsidP="00722F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501B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753100" cy="2790825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501B3" w:rsidRDefault="006501B3" w:rsidP="00722F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501B3" w:rsidRDefault="000B5E70" w:rsidP="006501B3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B5E70">
        <w:rPr>
          <w:rFonts w:ascii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5819775" cy="3352800"/>
            <wp:effectExtent l="19050" t="0" r="952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501B3" w:rsidRDefault="006501B3" w:rsidP="00C04B4D">
      <w:pPr>
        <w:pStyle w:val="a4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04B4D" w:rsidRDefault="00C04B4D" w:rsidP="00C04B4D">
      <w:pPr>
        <w:pStyle w:val="a4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Доля учащихся выполнивших задания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(%):</w:t>
      </w:r>
      <w:proofErr w:type="gramEnd"/>
    </w:p>
    <w:tbl>
      <w:tblPr>
        <w:tblStyle w:val="a3"/>
        <w:tblW w:w="0" w:type="auto"/>
        <w:jc w:val="center"/>
        <w:tblInd w:w="409" w:type="dxa"/>
        <w:tblLook w:val="04A0"/>
      </w:tblPr>
      <w:tblGrid>
        <w:gridCol w:w="2943"/>
        <w:gridCol w:w="3838"/>
        <w:gridCol w:w="3838"/>
      </w:tblGrid>
      <w:tr w:rsidR="00C04B4D" w:rsidTr="006501B3">
        <w:trPr>
          <w:jc w:val="center"/>
        </w:trPr>
        <w:tc>
          <w:tcPr>
            <w:tcW w:w="2943" w:type="dxa"/>
          </w:tcPr>
          <w:p w:rsidR="00C04B4D" w:rsidRDefault="00C04B4D" w:rsidP="00F91B94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Задание: </w:t>
            </w:r>
          </w:p>
        </w:tc>
        <w:tc>
          <w:tcPr>
            <w:tcW w:w="3838" w:type="dxa"/>
          </w:tcPr>
          <w:p w:rsidR="00C04B4D" w:rsidRPr="00A366E0" w:rsidRDefault="00C04B4D" w:rsidP="00F91B94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66E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Неверно </w:t>
            </w:r>
          </w:p>
        </w:tc>
        <w:tc>
          <w:tcPr>
            <w:tcW w:w="3838" w:type="dxa"/>
          </w:tcPr>
          <w:p w:rsidR="00C04B4D" w:rsidRPr="00A366E0" w:rsidRDefault="00C04B4D" w:rsidP="00F91B94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66E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Верно </w:t>
            </w:r>
          </w:p>
        </w:tc>
      </w:tr>
      <w:tr w:rsidR="00C04B4D" w:rsidTr="006501B3">
        <w:trPr>
          <w:jc w:val="center"/>
        </w:trPr>
        <w:tc>
          <w:tcPr>
            <w:tcW w:w="2943" w:type="dxa"/>
          </w:tcPr>
          <w:p w:rsidR="00C04B4D" w:rsidRDefault="00C04B4D" w:rsidP="00C04B4D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C04B4D" w:rsidRDefault="00313A6D" w:rsidP="00F91B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838" w:type="dxa"/>
          </w:tcPr>
          <w:p w:rsidR="00C04B4D" w:rsidRDefault="00313A6D" w:rsidP="00F91B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C04B4D" w:rsidTr="006501B3">
        <w:trPr>
          <w:jc w:val="center"/>
        </w:trPr>
        <w:tc>
          <w:tcPr>
            <w:tcW w:w="2943" w:type="dxa"/>
          </w:tcPr>
          <w:p w:rsidR="00C04B4D" w:rsidRDefault="00C04B4D" w:rsidP="00C04B4D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C04B4D" w:rsidRDefault="00313A6D" w:rsidP="00F91B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38" w:type="dxa"/>
          </w:tcPr>
          <w:p w:rsidR="00C04B4D" w:rsidRDefault="00313A6D" w:rsidP="00F91B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C04B4D" w:rsidTr="006501B3">
        <w:trPr>
          <w:jc w:val="center"/>
        </w:trPr>
        <w:tc>
          <w:tcPr>
            <w:tcW w:w="2943" w:type="dxa"/>
          </w:tcPr>
          <w:p w:rsidR="00C04B4D" w:rsidRDefault="00C04B4D" w:rsidP="00C04B4D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C04B4D" w:rsidRDefault="00313A6D" w:rsidP="00F91B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38" w:type="dxa"/>
          </w:tcPr>
          <w:p w:rsidR="00C04B4D" w:rsidRDefault="00313A6D" w:rsidP="00F91B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</w:tr>
      <w:tr w:rsidR="00C04B4D" w:rsidTr="006501B3">
        <w:trPr>
          <w:jc w:val="center"/>
        </w:trPr>
        <w:tc>
          <w:tcPr>
            <w:tcW w:w="2943" w:type="dxa"/>
          </w:tcPr>
          <w:p w:rsidR="00C04B4D" w:rsidRDefault="00C04B4D" w:rsidP="00C04B4D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C04B4D" w:rsidRDefault="00313A6D" w:rsidP="00F91B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38" w:type="dxa"/>
          </w:tcPr>
          <w:p w:rsidR="00C04B4D" w:rsidRDefault="00313A6D" w:rsidP="00F91B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313A6D" w:rsidTr="006501B3">
        <w:trPr>
          <w:jc w:val="center"/>
        </w:trPr>
        <w:tc>
          <w:tcPr>
            <w:tcW w:w="2943" w:type="dxa"/>
          </w:tcPr>
          <w:p w:rsidR="00313A6D" w:rsidRDefault="00313A6D" w:rsidP="00C04B4D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313A6D" w:rsidRDefault="00313A6D" w:rsidP="0079273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38" w:type="dxa"/>
          </w:tcPr>
          <w:p w:rsidR="00313A6D" w:rsidRDefault="00313A6D" w:rsidP="0079273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313A6D" w:rsidTr="006501B3">
        <w:trPr>
          <w:jc w:val="center"/>
        </w:trPr>
        <w:tc>
          <w:tcPr>
            <w:tcW w:w="2943" w:type="dxa"/>
          </w:tcPr>
          <w:p w:rsidR="00313A6D" w:rsidRDefault="00313A6D" w:rsidP="00C04B4D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313A6D" w:rsidRDefault="00313A6D" w:rsidP="00CA618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38" w:type="dxa"/>
          </w:tcPr>
          <w:p w:rsidR="00313A6D" w:rsidRDefault="00313A6D" w:rsidP="00CA618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</w:tr>
      <w:tr w:rsidR="00313A6D" w:rsidTr="006501B3">
        <w:trPr>
          <w:jc w:val="center"/>
        </w:trPr>
        <w:tc>
          <w:tcPr>
            <w:tcW w:w="2943" w:type="dxa"/>
          </w:tcPr>
          <w:p w:rsidR="00313A6D" w:rsidRDefault="00313A6D" w:rsidP="00C04B4D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313A6D" w:rsidRDefault="00313A6D" w:rsidP="00F91B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38" w:type="dxa"/>
          </w:tcPr>
          <w:p w:rsidR="00313A6D" w:rsidRDefault="00313A6D" w:rsidP="00F91B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</w:tr>
      <w:tr w:rsidR="00313A6D" w:rsidTr="006501B3">
        <w:trPr>
          <w:jc w:val="center"/>
        </w:trPr>
        <w:tc>
          <w:tcPr>
            <w:tcW w:w="2943" w:type="dxa"/>
          </w:tcPr>
          <w:p w:rsidR="00313A6D" w:rsidRDefault="00313A6D" w:rsidP="00C04B4D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313A6D" w:rsidRDefault="00313A6D" w:rsidP="00F91B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838" w:type="dxa"/>
          </w:tcPr>
          <w:p w:rsidR="00313A6D" w:rsidRDefault="00313A6D" w:rsidP="00F91B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313A6D" w:rsidTr="006501B3">
        <w:trPr>
          <w:jc w:val="center"/>
        </w:trPr>
        <w:tc>
          <w:tcPr>
            <w:tcW w:w="2943" w:type="dxa"/>
          </w:tcPr>
          <w:p w:rsidR="00313A6D" w:rsidRDefault="00313A6D" w:rsidP="00C04B4D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313A6D" w:rsidRDefault="00313A6D" w:rsidP="00C60E6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38" w:type="dxa"/>
          </w:tcPr>
          <w:p w:rsidR="00313A6D" w:rsidRDefault="00313A6D" w:rsidP="00C60E6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313A6D" w:rsidTr="006501B3">
        <w:trPr>
          <w:jc w:val="center"/>
        </w:trPr>
        <w:tc>
          <w:tcPr>
            <w:tcW w:w="2943" w:type="dxa"/>
          </w:tcPr>
          <w:p w:rsidR="00313A6D" w:rsidRDefault="00313A6D" w:rsidP="00C04B4D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313A6D" w:rsidRDefault="00313A6D" w:rsidP="00F91B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838" w:type="dxa"/>
          </w:tcPr>
          <w:p w:rsidR="00313A6D" w:rsidRDefault="00313A6D" w:rsidP="00F91B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313A6D" w:rsidTr="006501B3">
        <w:trPr>
          <w:jc w:val="center"/>
        </w:trPr>
        <w:tc>
          <w:tcPr>
            <w:tcW w:w="2943" w:type="dxa"/>
          </w:tcPr>
          <w:p w:rsidR="00313A6D" w:rsidRDefault="00313A6D" w:rsidP="00C04B4D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313A6D" w:rsidRDefault="00313A6D" w:rsidP="00F91B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838" w:type="dxa"/>
          </w:tcPr>
          <w:p w:rsidR="00313A6D" w:rsidRDefault="00313A6D" w:rsidP="00F91B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</w:tr>
      <w:tr w:rsidR="00313A6D" w:rsidTr="006501B3">
        <w:trPr>
          <w:jc w:val="center"/>
        </w:trPr>
        <w:tc>
          <w:tcPr>
            <w:tcW w:w="2943" w:type="dxa"/>
          </w:tcPr>
          <w:p w:rsidR="00313A6D" w:rsidRDefault="00313A6D" w:rsidP="00C04B4D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313A6D" w:rsidRDefault="00313A6D" w:rsidP="000D71D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38" w:type="dxa"/>
          </w:tcPr>
          <w:p w:rsidR="00313A6D" w:rsidRDefault="00313A6D" w:rsidP="000D71D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</w:tr>
      <w:tr w:rsidR="00313A6D" w:rsidTr="006501B3">
        <w:trPr>
          <w:jc w:val="center"/>
        </w:trPr>
        <w:tc>
          <w:tcPr>
            <w:tcW w:w="2943" w:type="dxa"/>
          </w:tcPr>
          <w:p w:rsidR="00313A6D" w:rsidRDefault="00313A6D" w:rsidP="00C04B4D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313A6D" w:rsidRDefault="00313A6D" w:rsidP="00F91B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838" w:type="dxa"/>
          </w:tcPr>
          <w:p w:rsidR="00313A6D" w:rsidRDefault="00313A6D" w:rsidP="00F91B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313A6D" w:rsidTr="006501B3">
        <w:trPr>
          <w:jc w:val="center"/>
        </w:trPr>
        <w:tc>
          <w:tcPr>
            <w:tcW w:w="2943" w:type="dxa"/>
          </w:tcPr>
          <w:p w:rsidR="00313A6D" w:rsidRDefault="00313A6D" w:rsidP="00C04B4D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313A6D" w:rsidRDefault="00313A6D" w:rsidP="00F91B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838" w:type="dxa"/>
          </w:tcPr>
          <w:p w:rsidR="00313A6D" w:rsidRDefault="00313A6D" w:rsidP="0005668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313A6D" w:rsidTr="006501B3">
        <w:trPr>
          <w:jc w:val="center"/>
        </w:trPr>
        <w:tc>
          <w:tcPr>
            <w:tcW w:w="2943" w:type="dxa"/>
          </w:tcPr>
          <w:p w:rsidR="00313A6D" w:rsidRDefault="00313A6D" w:rsidP="00C04B4D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313A6D" w:rsidRDefault="00313A6D" w:rsidP="00F91B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38" w:type="dxa"/>
          </w:tcPr>
          <w:p w:rsidR="00313A6D" w:rsidRDefault="00313A6D" w:rsidP="00650DE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313A6D" w:rsidTr="006501B3">
        <w:trPr>
          <w:jc w:val="center"/>
        </w:trPr>
        <w:tc>
          <w:tcPr>
            <w:tcW w:w="2943" w:type="dxa"/>
          </w:tcPr>
          <w:p w:rsidR="00313A6D" w:rsidRDefault="00313A6D" w:rsidP="00C04B4D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313A6D" w:rsidRDefault="00313A6D" w:rsidP="004B7C9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838" w:type="dxa"/>
          </w:tcPr>
          <w:p w:rsidR="00313A6D" w:rsidRDefault="00313A6D" w:rsidP="00D902C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313A6D" w:rsidTr="006501B3">
        <w:trPr>
          <w:jc w:val="center"/>
        </w:trPr>
        <w:tc>
          <w:tcPr>
            <w:tcW w:w="2943" w:type="dxa"/>
          </w:tcPr>
          <w:p w:rsidR="00313A6D" w:rsidRDefault="00313A6D" w:rsidP="00C04B4D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313A6D" w:rsidRDefault="00313A6D" w:rsidP="00364B9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838" w:type="dxa"/>
          </w:tcPr>
          <w:p w:rsidR="00313A6D" w:rsidRDefault="00313A6D" w:rsidP="00364B9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313A6D" w:rsidTr="006501B3">
        <w:trPr>
          <w:jc w:val="center"/>
        </w:trPr>
        <w:tc>
          <w:tcPr>
            <w:tcW w:w="2943" w:type="dxa"/>
          </w:tcPr>
          <w:p w:rsidR="00313A6D" w:rsidRDefault="00313A6D" w:rsidP="00C04B4D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313A6D" w:rsidRDefault="00313A6D" w:rsidP="00F91B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838" w:type="dxa"/>
          </w:tcPr>
          <w:p w:rsidR="00313A6D" w:rsidRDefault="00313A6D" w:rsidP="00F91B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313A6D" w:rsidTr="006501B3">
        <w:trPr>
          <w:jc w:val="center"/>
        </w:trPr>
        <w:tc>
          <w:tcPr>
            <w:tcW w:w="2943" w:type="dxa"/>
          </w:tcPr>
          <w:p w:rsidR="00313A6D" w:rsidRDefault="00313A6D" w:rsidP="00C04B4D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313A6D" w:rsidRDefault="00313A6D" w:rsidP="00EB706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838" w:type="dxa"/>
          </w:tcPr>
          <w:p w:rsidR="00313A6D" w:rsidRDefault="00313A6D" w:rsidP="00D11B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313A6D" w:rsidTr="006501B3">
        <w:trPr>
          <w:jc w:val="center"/>
        </w:trPr>
        <w:tc>
          <w:tcPr>
            <w:tcW w:w="2943" w:type="dxa"/>
          </w:tcPr>
          <w:p w:rsidR="00313A6D" w:rsidRDefault="00313A6D" w:rsidP="00C04B4D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313A6D" w:rsidRDefault="00313A6D" w:rsidP="00F2326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38" w:type="dxa"/>
          </w:tcPr>
          <w:p w:rsidR="00313A6D" w:rsidRDefault="00313A6D" w:rsidP="00F2326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313A6D" w:rsidTr="006501B3">
        <w:trPr>
          <w:jc w:val="center"/>
        </w:trPr>
        <w:tc>
          <w:tcPr>
            <w:tcW w:w="2943" w:type="dxa"/>
          </w:tcPr>
          <w:p w:rsidR="00313A6D" w:rsidRDefault="00313A6D" w:rsidP="00C04B4D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313A6D" w:rsidRDefault="00BD77EB" w:rsidP="00F91B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38" w:type="dxa"/>
          </w:tcPr>
          <w:p w:rsidR="00313A6D" w:rsidRDefault="00BD77EB" w:rsidP="00F91B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313A6D" w:rsidTr="006501B3">
        <w:trPr>
          <w:jc w:val="center"/>
        </w:trPr>
        <w:tc>
          <w:tcPr>
            <w:tcW w:w="2943" w:type="dxa"/>
          </w:tcPr>
          <w:p w:rsidR="00313A6D" w:rsidRDefault="00313A6D" w:rsidP="00C04B4D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313A6D" w:rsidRDefault="00BD77EB" w:rsidP="00F91B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838" w:type="dxa"/>
          </w:tcPr>
          <w:p w:rsidR="00313A6D" w:rsidRDefault="00BD77EB" w:rsidP="00770C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313A6D" w:rsidTr="006501B3">
        <w:trPr>
          <w:jc w:val="center"/>
        </w:trPr>
        <w:tc>
          <w:tcPr>
            <w:tcW w:w="2943" w:type="dxa"/>
          </w:tcPr>
          <w:p w:rsidR="00313A6D" w:rsidRDefault="00313A6D" w:rsidP="00C04B4D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313A6D" w:rsidRDefault="00BD77EB" w:rsidP="00F91B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838" w:type="dxa"/>
          </w:tcPr>
          <w:p w:rsidR="00313A6D" w:rsidRDefault="00BD77EB" w:rsidP="00F91B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</w:tr>
      <w:tr w:rsidR="00313A6D" w:rsidTr="006501B3">
        <w:trPr>
          <w:jc w:val="center"/>
        </w:trPr>
        <w:tc>
          <w:tcPr>
            <w:tcW w:w="2943" w:type="dxa"/>
          </w:tcPr>
          <w:p w:rsidR="00313A6D" w:rsidRDefault="00313A6D" w:rsidP="00C04B4D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эксперимент</w:t>
            </w:r>
          </w:p>
        </w:tc>
        <w:tc>
          <w:tcPr>
            <w:tcW w:w="3838" w:type="dxa"/>
          </w:tcPr>
          <w:p w:rsidR="00313A6D" w:rsidRDefault="00BD77EB" w:rsidP="00F91B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38" w:type="dxa"/>
          </w:tcPr>
          <w:p w:rsidR="00313A6D" w:rsidRDefault="00BD77EB" w:rsidP="00F91B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</w:tbl>
    <w:p w:rsidR="00C04B4D" w:rsidRDefault="00C04B4D" w:rsidP="00C04B4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22634" w:rsidRDefault="00D22634" w:rsidP="00C04B4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22634" w:rsidRDefault="00D22634" w:rsidP="00C04B4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22634" w:rsidRDefault="00D22634" w:rsidP="00C04B4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1216" w:rsidRDefault="00991216" w:rsidP="00C04B4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879DC" w:rsidRDefault="00E879DC" w:rsidP="00C04B4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879D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772275" cy="5657850"/>
            <wp:effectExtent l="19050" t="0" r="9525" b="0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879DC" w:rsidRDefault="00E879DC" w:rsidP="004C5A74">
      <w:pPr>
        <w:pStyle w:val="a4"/>
        <w:ind w:firstLine="567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C5A74" w:rsidRPr="00677382" w:rsidRDefault="004C5A74" w:rsidP="004C5A74">
      <w:pPr>
        <w:pStyle w:val="a4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677382">
        <w:rPr>
          <w:rFonts w:ascii="Times New Roman" w:hAnsi="Times New Roman" w:cs="Times New Roman"/>
          <w:sz w:val="24"/>
          <w:szCs w:val="24"/>
          <w:lang w:eastAsia="ru-RU"/>
        </w:rPr>
        <w:t xml:space="preserve">В работе ОГЭ по </w:t>
      </w:r>
      <w:r w:rsidR="00A4205E" w:rsidRPr="00677382">
        <w:rPr>
          <w:rFonts w:ascii="Times New Roman" w:hAnsi="Times New Roman" w:cs="Times New Roman"/>
          <w:sz w:val="24"/>
          <w:szCs w:val="24"/>
          <w:lang w:eastAsia="ru-RU"/>
        </w:rPr>
        <w:t>химии</w:t>
      </w:r>
      <w:r w:rsidRPr="00677382">
        <w:rPr>
          <w:rFonts w:ascii="Times New Roman" w:hAnsi="Times New Roman" w:cs="Times New Roman"/>
          <w:sz w:val="24"/>
          <w:szCs w:val="24"/>
          <w:lang w:eastAsia="ru-RU"/>
        </w:rPr>
        <w:t xml:space="preserve"> в 202</w:t>
      </w:r>
      <w:r w:rsidR="00E879DC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677382">
        <w:rPr>
          <w:rFonts w:ascii="Times New Roman" w:hAnsi="Times New Roman" w:cs="Times New Roman"/>
          <w:sz w:val="24"/>
          <w:szCs w:val="24"/>
          <w:lang w:eastAsia="ru-RU"/>
        </w:rPr>
        <w:t xml:space="preserve"> году было </w:t>
      </w:r>
      <w:r w:rsidRPr="00677382"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r w:rsidR="00A4205E" w:rsidRPr="00677382">
        <w:rPr>
          <w:rFonts w:ascii="Times New Roman" w:hAnsi="Times New Roman" w:cs="Times New Roman"/>
          <w:b/>
          <w:sz w:val="24"/>
          <w:szCs w:val="24"/>
          <w:lang w:eastAsia="ru-RU"/>
        </w:rPr>
        <w:t>4</w:t>
      </w:r>
      <w:r w:rsidRPr="0067738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з</w:t>
      </w:r>
      <w:r w:rsidRPr="00677382">
        <w:rPr>
          <w:rFonts w:ascii="Times New Roman" w:hAnsi="Times New Roman" w:cs="Times New Roman"/>
          <w:sz w:val="24"/>
          <w:szCs w:val="24"/>
          <w:lang w:eastAsia="ru-RU"/>
        </w:rPr>
        <w:t>адани</w:t>
      </w:r>
      <w:r w:rsidR="00A4205E" w:rsidRPr="00677382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677382">
        <w:rPr>
          <w:rFonts w:ascii="Times New Roman" w:hAnsi="Times New Roman" w:cs="Times New Roman"/>
          <w:sz w:val="24"/>
          <w:szCs w:val="24"/>
          <w:lang w:eastAsia="ru-RU"/>
        </w:rPr>
        <w:t>, из них: с кратким ответом</w:t>
      </w:r>
      <w:r w:rsidR="004F5796">
        <w:rPr>
          <w:rFonts w:ascii="Times New Roman" w:hAnsi="Times New Roman" w:cs="Times New Roman"/>
          <w:sz w:val="24"/>
          <w:szCs w:val="24"/>
          <w:lang w:eastAsia="ru-RU"/>
        </w:rPr>
        <w:t xml:space="preserve"> -</w:t>
      </w:r>
      <w:r w:rsidR="00A4205E" w:rsidRPr="00677382">
        <w:rPr>
          <w:rFonts w:ascii="Times New Roman" w:hAnsi="Times New Roman" w:cs="Times New Roman"/>
          <w:b/>
          <w:sz w:val="24"/>
          <w:szCs w:val="24"/>
          <w:lang w:eastAsia="ru-RU"/>
        </w:rPr>
        <w:t>19</w:t>
      </w:r>
      <w:r w:rsidR="004F5796">
        <w:rPr>
          <w:rFonts w:ascii="Times New Roman" w:hAnsi="Times New Roman" w:cs="Times New Roman"/>
          <w:sz w:val="24"/>
          <w:szCs w:val="24"/>
          <w:lang w:eastAsia="ru-RU"/>
        </w:rPr>
        <w:t xml:space="preserve">; заданий с развёрнутым ответом </w:t>
      </w:r>
      <w:r w:rsidRPr="00677382">
        <w:rPr>
          <w:rFonts w:ascii="Times New Roman" w:hAnsi="Times New Roman" w:cs="Times New Roman"/>
          <w:sz w:val="24"/>
          <w:szCs w:val="24"/>
          <w:lang w:eastAsia="ru-RU"/>
        </w:rPr>
        <w:t xml:space="preserve">— </w:t>
      </w:r>
      <w:r w:rsidR="00DB58C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4 </w:t>
      </w:r>
      <w:r w:rsidR="00DB58CF" w:rsidRPr="00D93CD3">
        <w:rPr>
          <w:rFonts w:ascii="Times New Roman" w:hAnsi="Times New Roman" w:cs="Times New Roman"/>
          <w:sz w:val="24"/>
          <w:szCs w:val="24"/>
          <w:lang w:eastAsia="ru-RU"/>
        </w:rPr>
        <w:t xml:space="preserve">и </w:t>
      </w:r>
      <w:r w:rsidR="00D93CD3" w:rsidRPr="00D93CD3">
        <w:rPr>
          <w:rFonts w:ascii="Times New Roman" w:hAnsi="Times New Roman" w:cs="Times New Roman"/>
          <w:sz w:val="24"/>
          <w:szCs w:val="24"/>
          <w:lang w:eastAsia="ru-RU"/>
        </w:rPr>
        <w:t>эксперимент</w:t>
      </w:r>
      <w:r w:rsidR="00DB58C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- 1</w:t>
      </w:r>
      <w:r w:rsidRPr="0067738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C5A74" w:rsidRPr="00677382" w:rsidRDefault="004C5A74" w:rsidP="00301FE7">
      <w:pPr>
        <w:pStyle w:val="a4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677382">
        <w:rPr>
          <w:rFonts w:ascii="Times New Roman" w:hAnsi="Times New Roman" w:cs="Times New Roman"/>
          <w:sz w:val="24"/>
          <w:szCs w:val="24"/>
          <w:lang w:eastAsia="ru-RU"/>
        </w:rPr>
        <w:t xml:space="preserve">По уровню сложности: заданий базового уровня сложности - </w:t>
      </w:r>
      <w:r w:rsidRPr="00677382">
        <w:rPr>
          <w:rFonts w:ascii="Times New Roman" w:hAnsi="Times New Roman" w:cs="Times New Roman"/>
          <w:b/>
          <w:sz w:val="24"/>
          <w:szCs w:val="24"/>
          <w:lang w:eastAsia="ru-RU"/>
        </w:rPr>
        <w:t>1</w:t>
      </w:r>
      <w:r w:rsidR="00A4205E" w:rsidRPr="00677382">
        <w:rPr>
          <w:rFonts w:ascii="Times New Roman" w:hAnsi="Times New Roman" w:cs="Times New Roman"/>
          <w:b/>
          <w:sz w:val="24"/>
          <w:szCs w:val="24"/>
          <w:lang w:eastAsia="ru-RU"/>
        </w:rPr>
        <w:t>4</w:t>
      </w:r>
      <w:r w:rsidRPr="00677382">
        <w:rPr>
          <w:rFonts w:ascii="Times New Roman" w:hAnsi="Times New Roman" w:cs="Times New Roman"/>
          <w:sz w:val="24"/>
          <w:szCs w:val="24"/>
          <w:lang w:eastAsia="ru-RU"/>
        </w:rPr>
        <w:t xml:space="preserve">, повышенного – </w:t>
      </w:r>
      <w:r w:rsidR="00A4205E" w:rsidRPr="00677382">
        <w:rPr>
          <w:rFonts w:ascii="Times New Roman" w:hAnsi="Times New Roman" w:cs="Times New Roman"/>
          <w:b/>
          <w:sz w:val="24"/>
          <w:szCs w:val="24"/>
          <w:lang w:eastAsia="ru-RU"/>
        </w:rPr>
        <w:t>5</w:t>
      </w:r>
      <w:r w:rsidRPr="00677382">
        <w:rPr>
          <w:rFonts w:ascii="Times New Roman" w:hAnsi="Times New Roman" w:cs="Times New Roman"/>
          <w:sz w:val="24"/>
          <w:szCs w:val="24"/>
          <w:lang w:eastAsia="ru-RU"/>
        </w:rPr>
        <w:t xml:space="preserve">, высокого - </w:t>
      </w:r>
      <w:r w:rsidR="00A4205E" w:rsidRPr="00677382">
        <w:rPr>
          <w:rFonts w:ascii="Times New Roman" w:hAnsi="Times New Roman" w:cs="Times New Roman"/>
          <w:b/>
          <w:sz w:val="24"/>
          <w:szCs w:val="24"/>
          <w:lang w:eastAsia="ru-RU"/>
        </w:rPr>
        <w:t>5</w:t>
      </w:r>
      <w:r w:rsidRPr="0067738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05A91" w:rsidRPr="00301FE7" w:rsidRDefault="005C6599" w:rsidP="00805A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результате подробного анализа было установлено, что большинство учащихся </w:t>
      </w:r>
      <w:r w:rsidRPr="00677424">
        <w:rPr>
          <w:rFonts w:ascii="Times New Roman" w:eastAsia="Calibri" w:hAnsi="Times New Roman" w:cs="Times New Roman"/>
          <w:sz w:val="24"/>
          <w:szCs w:val="24"/>
        </w:rPr>
        <w:t xml:space="preserve"> не справились с заданиями: </w:t>
      </w:r>
      <w:r w:rsidR="00805A91" w:rsidRPr="00301FE7">
        <w:rPr>
          <w:rFonts w:ascii="Times New Roman" w:hAnsi="Times New Roman" w:cs="Times New Roman"/>
          <w:sz w:val="24"/>
          <w:szCs w:val="24"/>
        </w:rPr>
        <w:t xml:space="preserve">№ </w:t>
      </w:r>
      <w:r w:rsidR="00FA0ABC">
        <w:rPr>
          <w:rFonts w:ascii="Times New Roman" w:hAnsi="Times New Roman" w:cs="Times New Roman"/>
          <w:b/>
          <w:sz w:val="24"/>
          <w:szCs w:val="24"/>
        </w:rPr>
        <w:t>8</w:t>
      </w:r>
      <w:r w:rsidR="00805A91" w:rsidRPr="00B3204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C2E80" w:rsidRPr="00B32049">
        <w:rPr>
          <w:rFonts w:ascii="Times New Roman" w:hAnsi="Times New Roman" w:cs="Times New Roman"/>
          <w:b/>
          <w:sz w:val="24"/>
          <w:szCs w:val="24"/>
        </w:rPr>
        <w:t>16</w:t>
      </w:r>
      <w:r w:rsidR="003D6704" w:rsidRPr="00B3204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A0ABC">
        <w:rPr>
          <w:rFonts w:ascii="Times New Roman" w:hAnsi="Times New Roman" w:cs="Times New Roman"/>
          <w:b/>
          <w:sz w:val="24"/>
          <w:szCs w:val="24"/>
        </w:rPr>
        <w:t>17,</w:t>
      </w:r>
      <w:r w:rsidR="003D6704" w:rsidRPr="00B320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5A91" w:rsidRPr="00B32049">
        <w:rPr>
          <w:rFonts w:ascii="Times New Roman" w:hAnsi="Times New Roman" w:cs="Times New Roman"/>
          <w:b/>
          <w:sz w:val="24"/>
          <w:szCs w:val="24"/>
        </w:rPr>
        <w:t>19</w:t>
      </w:r>
      <w:r w:rsidR="003D6704" w:rsidRPr="00B32049">
        <w:rPr>
          <w:rFonts w:ascii="Times New Roman" w:hAnsi="Times New Roman" w:cs="Times New Roman"/>
          <w:b/>
          <w:sz w:val="24"/>
          <w:szCs w:val="24"/>
        </w:rPr>
        <w:t>.</w:t>
      </w:r>
      <w:r w:rsidR="003D6704" w:rsidRPr="00301F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5A74" w:rsidRDefault="00805A91" w:rsidP="008423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1FE7">
        <w:rPr>
          <w:rFonts w:ascii="Times New Roman" w:hAnsi="Times New Roman" w:cs="Times New Roman"/>
          <w:sz w:val="24"/>
          <w:szCs w:val="24"/>
        </w:rPr>
        <w:lastRenderedPageBreak/>
        <w:t xml:space="preserve">Из них </w:t>
      </w:r>
      <w:r w:rsidR="00FA0ABC">
        <w:rPr>
          <w:rFonts w:ascii="Times New Roman" w:hAnsi="Times New Roman" w:cs="Times New Roman"/>
          <w:sz w:val="24"/>
          <w:szCs w:val="24"/>
        </w:rPr>
        <w:t>2</w:t>
      </w:r>
      <w:r w:rsidRPr="00301FE7">
        <w:rPr>
          <w:rFonts w:ascii="Times New Roman" w:hAnsi="Times New Roman" w:cs="Times New Roman"/>
          <w:sz w:val="24"/>
          <w:szCs w:val="24"/>
        </w:rPr>
        <w:t xml:space="preserve"> задани</w:t>
      </w:r>
      <w:r w:rsidR="003D6704" w:rsidRPr="00301FE7">
        <w:rPr>
          <w:rFonts w:ascii="Times New Roman" w:hAnsi="Times New Roman" w:cs="Times New Roman"/>
          <w:sz w:val="24"/>
          <w:szCs w:val="24"/>
        </w:rPr>
        <w:t>й</w:t>
      </w:r>
      <w:r w:rsidRPr="00301FE7">
        <w:rPr>
          <w:rFonts w:ascii="Times New Roman" w:hAnsi="Times New Roman" w:cs="Times New Roman"/>
          <w:sz w:val="24"/>
          <w:szCs w:val="24"/>
        </w:rPr>
        <w:t xml:space="preserve"> базового уровня сложности, </w:t>
      </w:r>
      <w:r w:rsidR="00FA0ABC">
        <w:rPr>
          <w:rFonts w:ascii="Times New Roman" w:hAnsi="Times New Roman" w:cs="Times New Roman"/>
          <w:sz w:val="24"/>
          <w:szCs w:val="24"/>
        </w:rPr>
        <w:t>2</w:t>
      </w:r>
      <w:r w:rsidRPr="00301FE7">
        <w:rPr>
          <w:rFonts w:ascii="Times New Roman" w:hAnsi="Times New Roman" w:cs="Times New Roman"/>
          <w:sz w:val="24"/>
          <w:szCs w:val="24"/>
        </w:rPr>
        <w:t xml:space="preserve"> – повышенного. </w:t>
      </w:r>
      <w:r w:rsidR="005C6599">
        <w:rPr>
          <w:rFonts w:ascii="Times New Roman" w:eastAsia="Calibri" w:hAnsi="Times New Roman" w:cs="Times New Roman"/>
          <w:bCs/>
          <w:sz w:val="24"/>
          <w:szCs w:val="24"/>
        </w:rPr>
        <w:t>В 202</w:t>
      </w:r>
      <w:r w:rsidR="00894B8D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5C6599">
        <w:rPr>
          <w:rFonts w:ascii="Times New Roman" w:eastAsia="Calibri" w:hAnsi="Times New Roman" w:cs="Times New Roman"/>
          <w:bCs/>
          <w:sz w:val="24"/>
          <w:szCs w:val="24"/>
        </w:rPr>
        <w:t>-202</w:t>
      </w:r>
      <w:r w:rsidR="00894B8D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="005C659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5C6599">
        <w:rPr>
          <w:rFonts w:ascii="Times New Roman" w:eastAsia="Calibri" w:hAnsi="Times New Roman" w:cs="Times New Roman"/>
          <w:bCs/>
          <w:sz w:val="24"/>
          <w:szCs w:val="24"/>
        </w:rPr>
        <w:t>уч.г</w:t>
      </w:r>
      <w:proofErr w:type="spellEnd"/>
      <w:r w:rsidR="005C6599">
        <w:rPr>
          <w:rFonts w:ascii="Times New Roman" w:eastAsia="Calibri" w:hAnsi="Times New Roman" w:cs="Times New Roman"/>
          <w:bCs/>
          <w:sz w:val="24"/>
          <w:szCs w:val="24"/>
        </w:rPr>
        <w:t>. задания</w:t>
      </w:r>
      <w:r w:rsidR="00894B8D" w:rsidRPr="00B32049">
        <w:rPr>
          <w:rFonts w:ascii="Times New Roman" w:hAnsi="Times New Roman" w:cs="Times New Roman"/>
          <w:b/>
          <w:sz w:val="24"/>
          <w:szCs w:val="24"/>
        </w:rPr>
        <w:t xml:space="preserve"> 16, 17, 19</w:t>
      </w:r>
      <w:r w:rsidR="00FA0A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599">
        <w:rPr>
          <w:rFonts w:ascii="Times New Roman" w:eastAsia="Calibri" w:hAnsi="Times New Roman" w:cs="Times New Roman"/>
          <w:bCs/>
          <w:sz w:val="24"/>
          <w:szCs w:val="24"/>
        </w:rPr>
        <w:t>тоже вызывали наибольшие трудности у учащихся</w:t>
      </w:r>
      <w:r w:rsidR="00CA3E76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225B2C" w:rsidRPr="00301FE7" w:rsidRDefault="00C04B4D" w:rsidP="008423B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41F7">
        <w:rPr>
          <w:rFonts w:ascii="Times New Roman" w:hAnsi="Times New Roman" w:cs="Times New Roman"/>
          <w:sz w:val="24"/>
          <w:szCs w:val="24"/>
        </w:rPr>
        <w:t xml:space="preserve">На данные задания следует обратить особое внимание при подготовке </w:t>
      </w:r>
      <w:proofErr w:type="gramStart"/>
      <w:r w:rsidRPr="00F641F7">
        <w:rPr>
          <w:rFonts w:ascii="Times New Roman" w:hAnsi="Times New Roman" w:cs="Times New Roman"/>
          <w:sz w:val="24"/>
          <w:szCs w:val="24"/>
        </w:rPr>
        <w:t>обу</w:t>
      </w:r>
      <w:r>
        <w:rPr>
          <w:rFonts w:ascii="Times New Roman" w:hAnsi="Times New Roman" w:cs="Times New Roman"/>
          <w:sz w:val="24"/>
          <w:szCs w:val="24"/>
        </w:rPr>
        <w:t>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сдаче экзамена в 202</w:t>
      </w:r>
      <w:r w:rsidR="00894B8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894B8D">
        <w:rPr>
          <w:rFonts w:ascii="Times New Roman" w:hAnsi="Times New Roman" w:cs="Times New Roman"/>
          <w:sz w:val="24"/>
          <w:szCs w:val="24"/>
        </w:rPr>
        <w:t>6</w:t>
      </w:r>
      <w:r w:rsidRPr="00F641F7">
        <w:rPr>
          <w:rFonts w:ascii="Times New Roman" w:hAnsi="Times New Roman" w:cs="Times New Roman"/>
          <w:sz w:val="24"/>
          <w:szCs w:val="24"/>
        </w:rPr>
        <w:t xml:space="preserve"> учебном году. </w:t>
      </w:r>
    </w:p>
    <w:p w:rsidR="004C5A74" w:rsidRDefault="009534EB" w:rsidP="004C5A7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1FE7">
        <w:rPr>
          <w:rFonts w:ascii="Times New Roman" w:hAnsi="Times New Roman" w:cs="Times New Roman"/>
          <w:b/>
          <w:sz w:val="24"/>
          <w:szCs w:val="24"/>
        </w:rPr>
        <w:t>Задания, которые вызвали трудности</w:t>
      </w:r>
      <w:r w:rsidRPr="00301FE7">
        <w:rPr>
          <w:rFonts w:ascii="Times New Roman" w:hAnsi="Times New Roman" w:cs="Times New Roman"/>
          <w:sz w:val="24"/>
          <w:szCs w:val="24"/>
        </w:rPr>
        <w:t>:</w:t>
      </w:r>
    </w:p>
    <w:p w:rsidR="00E055D8" w:rsidRPr="00E055D8" w:rsidRDefault="00E055D8" w:rsidP="004C5A7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 </w:t>
      </w:r>
      <w:r w:rsidRPr="00655F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задание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8 - </w:t>
      </w:r>
      <w:r w:rsidRPr="00E055D8">
        <w:rPr>
          <w:rFonts w:ascii="Times New Roman" w:hAnsi="Times New Roman" w:cs="Times New Roman"/>
          <w:sz w:val="24"/>
          <w:szCs w:val="24"/>
        </w:rPr>
        <w:t>Химические свойства простых веществ. Химические свойства оксидов.</w:t>
      </w:r>
    </w:p>
    <w:p w:rsidR="00E055D8" w:rsidRPr="00E055D8" w:rsidRDefault="00E055D8" w:rsidP="004C5A7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5D8">
        <w:rPr>
          <w:rFonts w:ascii="Times New Roman" w:hAnsi="Times New Roman" w:cs="Times New Roman"/>
          <w:sz w:val="24"/>
          <w:szCs w:val="24"/>
        </w:rPr>
        <w:t xml:space="preserve">В задание 16 – </w:t>
      </w:r>
      <w:r w:rsidR="009F45D4" w:rsidRPr="00E055D8">
        <w:rPr>
          <w:rFonts w:ascii="Times New Roman" w:hAnsi="Times New Roman" w:cs="Times New Roman"/>
          <w:sz w:val="24"/>
          <w:szCs w:val="24"/>
        </w:rPr>
        <w:t>Безопасность в лаборатории. Смеси. Химическое загрязнение</w:t>
      </w:r>
    </w:p>
    <w:p w:rsidR="00E055D8" w:rsidRPr="00E055D8" w:rsidRDefault="00E055D8" w:rsidP="00E055D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5D8">
        <w:rPr>
          <w:rFonts w:ascii="Times New Roman" w:hAnsi="Times New Roman" w:cs="Times New Roman"/>
          <w:sz w:val="24"/>
          <w:szCs w:val="24"/>
        </w:rPr>
        <w:t xml:space="preserve">В задание 17 – </w:t>
      </w:r>
      <w:r w:rsidR="009F45D4" w:rsidRPr="009F45D4">
        <w:rPr>
          <w:rFonts w:ascii="Times New Roman" w:hAnsi="Times New Roman" w:cs="Times New Roman"/>
          <w:sz w:val="24"/>
          <w:szCs w:val="24"/>
        </w:rPr>
        <w:t>Среда водных растворов. Качественные реакции неорганических соединений</w:t>
      </w:r>
    </w:p>
    <w:p w:rsidR="00E055D8" w:rsidRPr="00301FE7" w:rsidRDefault="00E055D8" w:rsidP="004C5A7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5D8">
        <w:rPr>
          <w:rFonts w:ascii="Times New Roman" w:hAnsi="Times New Roman" w:cs="Times New Roman"/>
          <w:sz w:val="24"/>
          <w:szCs w:val="24"/>
        </w:rPr>
        <w:t>В задание 19 - Вычисления массы элемента по его массовой доле в веществе</w:t>
      </w:r>
    </w:p>
    <w:p w:rsidR="00A87288" w:rsidRPr="00C4115F" w:rsidRDefault="00A87288" w:rsidP="0038464A">
      <w:pPr>
        <w:pStyle w:val="TableParagraph"/>
        <w:ind w:firstLine="496"/>
        <w:jc w:val="both"/>
        <w:rPr>
          <w:b/>
          <w:sz w:val="24"/>
          <w:szCs w:val="24"/>
        </w:rPr>
      </w:pPr>
      <w:r w:rsidRPr="00C4115F">
        <w:rPr>
          <w:b/>
          <w:sz w:val="24"/>
          <w:szCs w:val="24"/>
        </w:rPr>
        <w:t xml:space="preserve">У </w:t>
      </w:r>
      <w:proofErr w:type="gramStart"/>
      <w:r w:rsidRPr="00C4115F">
        <w:rPr>
          <w:b/>
          <w:sz w:val="24"/>
          <w:szCs w:val="24"/>
        </w:rPr>
        <w:t>обучающихся</w:t>
      </w:r>
      <w:proofErr w:type="gramEnd"/>
      <w:r w:rsidRPr="00C4115F">
        <w:rPr>
          <w:b/>
          <w:sz w:val="24"/>
          <w:szCs w:val="24"/>
        </w:rPr>
        <w:t xml:space="preserve"> необходимо развивать следующие умения и навыки: </w:t>
      </w:r>
    </w:p>
    <w:p w:rsidR="00C4115F" w:rsidRDefault="00A87288" w:rsidP="00C4115F">
      <w:pPr>
        <w:pStyle w:val="TableParagraph"/>
        <w:numPr>
          <w:ilvl w:val="0"/>
          <w:numId w:val="1"/>
        </w:numPr>
        <w:jc w:val="both"/>
        <w:rPr>
          <w:sz w:val="24"/>
          <w:szCs w:val="24"/>
        </w:rPr>
      </w:pPr>
      <w:r w:rsidRPr="0038464A">
        <w:rPr>
          <w:sz w:val="24"/>
          <w:szCs w:val="24"/>
        </w:rPr>
        <w:t>Объяснять причины многообразия веществ, зависимость их</w:t>
      </w:r>
      <w:r w:rsidRPr="0038464A">
        <w:rPr>
          <w:spacing w:val="1"/>
          <w:sz w:val="24"/>
          <w:szCs w:val="24"/>
        </w:rPr>
        <w:t xml:space="preserve"> </w:t>
      </w:r>
      <w:r w:rsidRPr="0038464A">
        <w:rPr>
          <w:sz w:val="24"/>
          <w:szCs w:val="24"/>
        </w:rPr>
        <w:t>свойств</w:t>
      </w:r>
      <w:r w:rsidRPr="0038464A">
        <w:rPr>
          <w:spacing w:val="1"/>
          <w:sz w:val="24"/>
          <w:szCs w:val="24"/>
        </w:rPr>
        <w:t xml:space="preserve"> </w:t>
      </w:r>
      <w:r w:rsidRPr="0038464A">
        <w:rPr>
          <w:sz w:val="24"/>
          <w:szCs w:val="24"/>
        </w:rPr>
        <w:t>от</w:t>
      </w:r>
      <w:r w:rsidRPr="0038464A">
        <w:rPr>
          <w:spacing w:val="1"/>
          <w:sz w:val="24"/>
          <w:szCs w:val="24"/>
        </w:rPr>
        <w:t xml:space="preserve"> </w:t>
      </w:r>
      <w:r w:rsidRPr="0038464A">
        <w:rPr>
          <w:sz w:val="24"/>
          <w:szCs w:val="24"/>
        </w:rPr>
        <w:t>состава</w:t>
      </w:r>
      <w:r w:rsidRPr="0038464A">
        <w:rPr>
          <w:spacing w:val="1"/>
          <w:sz w:val="24"/>
          <w:szCs w:val="24"/>
        </w:rPr>
        <w:t xml:space="preserve"> </w:t>
      </w:r>
      <w:r w:rsidRPr="0038464A">
        <w:rPr>
          <w:sz w:val="24"/>
          <w:szCs w:val="24"/>
        </w:rPr>
        <w:t>и</w:t>
      </w:r>
      <w:r w:rsidRPr="0038464A">
        <w:rPr>
          <w:spacing w:val="1"/>
          <w:sz w:val="24"/>
          <w:szCs w:val="24"/>
        </w:rPr>
        <w:t xml:space="preserve"> </w:t>
      </w:r>
      <w:r w:rsidRPr="0038464A">
        <w:rPr>
          <w:sz w:val="24"/>
          <w:szCs w:val="24"/>
        </w:rPr>
        <w:t>строения,</w:t>
      </w:r>
      <w:r w:rsidRPr="0038464A">
        <w:rPr>
          <w:spacing w:val="1"/>
          <w:sz w:val="24"/>
          <w:szCs w:val="24"/>
        </w:rPr>
        <w:t xml:space="preserve"> </w:t>
      </w:r>
      <w:r w:rsidRPr="0038464A">
        <w:rPr>
          <w:sz w:val="24"/>
          <w:szCs w:val="24"/>
        </w:rPr>
        <w:t>а</w:t>
      </w:r>
      <w:r w:rsidRPr="0038464A">
        <w:rPr>
          <w:spacing w:val="1"/>
          <w:sz w:val="24"/>
          <w:szCs w:val="24"/>
        </w:rPr>
        <w:t xml:space="preserve"> </w:t>
      </w:r>
      <w:r w:rsidRPr="0038464A">
        <w:rPr>
          <w:sz w:val="24"/>
          <w:szCs w:val="24"/>
        </w:rPr>
        <w:t>также</w:t>
      </w:r>
      <w:r w:rsidRPr="0038464A">
        <w:rPr>
          <w:spacing w:val="1"/>
          <w:sz w:val="24"/>
          <w:szCs w:val="24"/>
        </w:rPr>
        <w:t xml:space="preserve"> </w:t>
      </w:r>
      <w:r w:rsidRPr="0038464A">
        <w:rPr>
          <w:sz w:val="24"/>
          <w:szCs w:val="24"/>
        </w:rPr>
        <w:t>зависимость</w:t>
      </w:r>
      <w:r w:rsidRPr="0038464A">
        <w:rPr>
          <w:spacing w:val="1"/>
          <w:sz w:val="24"/>
          <w:szCs w:val="24"/>
        </w:rPr>
        <w:t xml:space="preserve"> </w:t>
      </w:r>
      <w:r w:rsidRPr="0038464A">
        <w:rPr>
          <w:sz w:val="24"/>
          <w:szCs w:val="24"/>
        </w:rPr>
        <w:t>применения</w:t>
      </w:r>
      <w:r w:rsidRPr="0038464A">
        <w:rPr>
          <w:spacing w:val="-1"/>
          <w:sz w:val="24"/>
          <w:szCs w:val="24"/>
        </w:rPr>
        <w:t xml:space="preserve"> </w:t>
      </w:r>
      <w:r w:rsidRPr="0038464A">
        <w:rPr>
          <w:sz w:val="24"/>
          <w:szCs w:val="24"/>
        </w:rPr>
        <w:t>веществ</w:t>
      </w:r>
      <w:r w:rsidRPr="0038464A">
        <w:rPr>
          <w:spacing w:val="-1"/>
          <w:sz w:val="24"/>
          <w:szCs w:val="24"/>
        </w:rPr>
        <w:t xml:space="preserve"> </w:t>
      </w:r>
      <w:r w:rsidRPr="0038464A">
        <w:rPr>
          <w:sz w:val="24"/>
          <w:szCs w:val="24"/>
        </w:rPr>
        <w:t>от</w:t>
      </w:r>
      <w:r w:rsidRPr="0038464A">
        <w:rPr>
          <w:spacing w:val="-1"/>
          <w:sz w:val="24"/>
          <w:szCs w:val="24"/>
        </w:rPr>
        <w:t xml:space="preserve"> </w:t>
      </w:r>
      <w:r w:rsidRPr="0038464A">
        <w:rPr>
          <w:sz w:val="24"/>
          <w:szCs w:val="24"/>
        </w:rPr>
        <w:t>их</w:t>
      </w:r>
      <w:r w:rsidRPr="0038464A">
        <w:rPr>
          <w:spacing w:val="-1"/>
          <w:sz w:val="24"/>
          <w:szCs w:val="24"/>
        </w:rPr>
        <w:t xml:space="preserve"> </w:t>
      </w:r>
      <w:r w:rsidRPr="0038464A">
        <w:rPr>
          <w:sz w:val="24"/>
          <w:szCs w:val="24"/>
        </w:rPr>
        <w:t>свойств</w:t>
      </w:r>
      <w:r w:rsidR="00C4115F">
        <w:rPr>
          <w:sz w:val="24"/>
          <w:szCs w:val="24"/>
        </w:rPr>
        <w:t>.</w:t>
      </w:r>
    </w:p>
    <w:p w:rsidR="00A87288" w:rsidRPr="00C4115F" w:rsidRDefault="00A87288" w:rsidP="00C4115F">
      <w:pPr>
        <w:pStyle w:val="TableParagraph"/>
        <w:numPr>
          <w:ilvl w:val="0"/>
          <w:numId w:val="1"/>
        </w:numPr>
        <w:jc w:val="both"/>
        <w:rPr>
          <w:sz w:val="24"/>
          <w:szCs w:val="24"/>
        </w:rPr>
      </w:pPr>
      <w:r w:rsidRPr="00C4115F">
        <w:rPr>
          <w:i/>
          <w:sz w:val="24"/>
          <w:szCs w:val="24"/>
        </w:rPr>
        <w:t>Определять/классифицировать</w:t>
      </w:r>
      <w:r w:rsidR="00C4115F">
        <w:rPr>
          <w:i/>
          <w:sz w:val="24"/>
          <w:szCs w:val="24"/>
        </w:rPr>
        <w:t>:</w:t>
      </w:r>
    </w:p>
    <w:p w:rsidR="00A87288" w:rsidRPr="0038464A" w:rsidRDefault="00A87288" w:rsidP="0038464A">
      <w:pPr>
        <w:pStyle w:val="TableParagraph"/>
        <w:ind w:firstLine="496"/>
        <w:jc w:val="both"/>
        <w:rPr>
          <w:sz w:val="24"/>
          <w:szCs w:val="24"/>
        </w:rPr>
      </w:pPr>
      <w:r w:rsidRPr="0038464A">
        <w:rPr>
          <w:sz w:val="24"/>
          <w:szCs w:val="24"/>
        </w:rPr>
        <w:t>- Состав</w:t>
      </w:r>
      <w:r w:rsidRPr="0038464A">
        <w:rPr>
          <w:spacing w:val="-5"/>
          <w:sz w:val="24"/>
          <w:szCs w:val="24"/>
        </w:rPr>
        <w:t xml:space="preserve"> </w:t>
      </w:r>
      <w:r w:rsidRPr="0038464A">
        <w:rPr>
          <w:sz w:val="24"/>
          <w:szCs w:val="24"/>
        </w:rPr>
        <w:t>веществ</w:t>
      </w:r>
      <w:r w:rsidRPr="0038464A">
        <w:rPr>
          <w:spacing w:val="-5"/>
          <w:sz w:val="24"/>
          <w:szCs w:val="24"/>
        </w:rPr>
        <w:t xml:space="preserve"> </w:t>
      </w:r>
      <w:r w:rsidRPr="0038464A">
        <w:rPr>
          <w:sz w:val="24"/>
          <w:szCs w:val="24"/>
        </w:rPr>
        <w:t>по</w:t>
      </w:r>
      <w:r w:rsidRPr="0038464A">
        <w:rPr>
          <w:spacing w:val="-5"/>
          <w:sz w:val="24"/>
          <w:szCs w:val="24"/>
        </w:rPr>
        <w:t xml:space="preserve"> </w:t>
      </w:r>
      <w:r w:rsidRPr="0038464A">
        <w:rPr>
          <w:sz w:val="24"/>
          <w:szCs w:val="24"/>
        </w:rPr>
        <w:t>их</w:t>
      </w:r>
      <w:r w:rsidRPr="0038464A">
        <w:rPr>
          <w:spacing w:val="-5"/>
          <w:sz w:val="24"/>
          <w:szCs w:val="24"/>
        </w:rPr>
        <w:t xml:space="preserve"> </w:t>
      </w:r>
      <w:r w:rsidRPr="0038464A">
        <w:rPr>
          <w:sz w:val="24"/>
          <w:szCs w:val="24"/>
        </w:rPr>
        <w:t>формулам</w:t>
      </w:r>
      <w:r w:rsidR="00EE73A1">
        <w:rPr>
          <w:sz w:val="24"/>
          <w:szCs w:val="24"/>
        </w:rPr>
        <w:t>;</w:t>
      </w:r>
    </w:p>
    <w:p w:rsidR="00EE73A1" w:rsidRDefault="00A87288" w:rsidP="00EE73A1">
      <w:pPr>
        <w:pStyle w:val="TableParagraph"/>
        <w:ind w:firstLine="496"/>
        <w:jc w:val="both"/>
        <w:rPr>
          <w:sz w:val="24"/>
          <w:szCs w:val="24"/>
        </w:rPr>
      </w:pPr>
      <w:r w:rsidRPr="0038464A">
        <w:rPr>
          <w:sz w:val="24"/>
          <w:szCs w:val="24"/>
        </w:rPr>
        <w:t xml:space="preserve">- </w:t>
      </w:r>
      <w:r w:rsidR="005C6599">
        <w:rPr>
          <w:sz w:val="24"/>
          <w:szCs w:val="24"/>
        </w:rPr>
        <w:t xml:space="preserve">Принадлежность веществ </w:t>
      </w:r>
      <w:r w:rsidRPr="0038464A">
        <w:rPr>
          <w:sz w:val="24"/>
          <w:szCs w:val="24"/>
        </w:rPr>
        <w:t>к</w:t>
      </w:r>
      <w:r w:rsidR="005C6599">
        <w:rPr>
          <w:sz w:val="24"/>
          <w:szCs w:val="24"/>
        </w:rPr>
        <w:t xml:space="preserve"> </w:t>
      </w:r>
      <w:r w:rsidRPr="0038464A">
        <w:rPr>
          <w:sz w:val="24"/>
          <w:szCs w:val="24"/>
        </w:rPr>
        <w:t>определённому</w:t>
      </w:r>
      <w:r w:rsidR="005C6599">
        <w:rPr>
          <w:sz w:val="24"/>
          <w:szCs w:val="24"/>
        </w:rPr>
        <w:t xml:space="preserve"> </w:t>
      </w:r>
      <w:r w:rsidRPr="0038464A">
        <w:rPr>
          <w:spacing w:val="-1"/>
          <w:sz w:val="24"/>
          <w:szCs w:val="24"/>
        </w:rPr>
        <w:t>классу</w:t>
      </w:r>
      <w:r w:rsidR="005C6599">
        <w:rPr>
          <w:spacing w:val="-1"/>
          <w:sz w:val="24"/>
          <w:szCs w:val="24"/>
        </w:rPr>
        <w:t xml:space="preserve"> </w:t>
      </w:r>
      <w:r w:rsidRPr="0038464A">
        <w:rPr>
          <w:spacing w:val="-57"/>
          <w:sz w:val="24"/>
          <w:szCs w:val="24"/>
        </w:rPr>
        <w:t xml:space="preserve"> </w:t>
      </w:r>
      <w:r w:rsidR="00EE73A1">
        <w:rPr>
          <w:spacing w:val="-57"/>
          <w:sz w:val="24"/>
          <w:szCs w:val="24"/>
        </w:rPr>
        <w:t xml:space="preserve"> </w:t>
      </w:r>
      <w:r w:rsidRPr="0038464A">
        <w:rPr>
          <w:sz w:val="24"/>
          <w:szCs w:val="24"/>
        </w:rPr>
        <w:t>соединений</w:t>
      </w:r>
      <w:r w:rsidR="00EE73A1">
        <w:rPr>
          <w:sz w:val="24"/>
          <w:szCs w:val="24"/>
        </w:rPr>
        <w:t>;</w:t>
      </w:r>
    </w:p>
    <w:p w:rsidR="00EE73A1" w:rsidRDefault="00EE73A1" w:rsidP="00EE73A1">
      <w:pPr>
        <w:pStyle w:val="TableParagraph"/>
        <w:ind w:firstLine="496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="00A87288" w:rsidRPr="0038464A">
        <w:rPr>
          <w:sz w:val="24"/>
          <w:szCs w:val="24"/>
        </w:rPr>
        <w:t>Возможность протекания</w:t>
      </w:r>
      <w:r w:rsidR="00A87288" w:rsidRPr="0038464A">
        <w:rPr>
          <w:spacing w:val="-1"/>
          <w:sz w:val="24"/>
          <w:szCs w:val="24"/>
        </w:rPr>
        <w:t xml:space="preserve"> </w:t>
      </w:r>
      <w:r w:rsidR="00A87288" w:rsidRPr="0038464A">
        <w:rPr>
          <w:sz w:val="24"/>
          <w:szCs w:val="24"/>
        </w:rPr>
        <w:t>реакций</w:t>
      </w:r>
      <w:r w:rsidR="00A87288" w:rsidRPr="0038464A">
        <w:rPr>
          <w:spacing w:val="1"/>
          <w:sz w:val="24"/>
          <w:szCs w:val="24"/>
        </w:rPr>
        <w:t xml:space="preserve"> </w:t>
      </w:r>
      <w:r w:rsidR="00A87288" w:rsidRPr="0038464A">
        <w:rPr>
          <w:sz w:val="24"/>
          <w:szCs w:val="24"/>
        </w:rPr>
        <w:t>некоторых</w:t>
      </w:r>
      <w:r w:rsidR="00A87288" w:rsidRPr="0038464A">
        <w:rPr>
          <w:spacing w:val="1"/>
          <w:sz w:val="24"/>
          <w:szCs w:val="24"/>
        </w:rPr>
        <w:t xml:space="preserve"> </w:t>
      </w:r>
      <w:r w:rsidR="00A87288" w:rsidRPr="0038464A">
        <w:rPr>
          <w:sz w:val="24"/>
          <w:szCs w:val="24"/>
        </w:rPr>
        <w:t>представ</w:t>
      </w:r>
      <w:r>
        <w:rPr>
          <w:sz w:val="24"/>
          <w:szCs w:val="24"/>
        </w:rPr>
        <w:t xml:space="preserve">ителей </w:t>
      </w:r>
      <w:r w:rsidR="00A87288" w:rsidRPr="0038464A">
        <w:rPr>
          <w:sz w:val="24"/>
          <w:szCs w:val="24"/>
        </w:rPr>
        <w:t>органических</w:t>
      </w:r>
      <w:r w:rsidR="00A87288" w:rsidRPr="0038464A">
        <w:rPr>
          <w:spacing w:val="5"/>
          <w:sz w:val="24"/>
          <w:szCs w:val="24"/>
        </w:rPr>
        <w:t xml:space="preserve"> </w:t>
      </w:r>
      <w:r w:rsidR="00A87288" w:rsidRPr="0038464A">
        <w:rPr>
          <w:sz w:val="24"/>
          <w:szCs w:val="24"/>
        </w:rPr>
        <w:t>веществ:</w:t>
      </w:r>
      <w:r w:rsidR="00A87288" w:rsidRPr="0038464A">
        <w:rPr>
          <w:spacing w:val="5"/>
          <w:sz w:val="24"/>
          <w:szCs w:val="24"/>
        </w:rPr>
        <w:t xml:space="preserve"> </w:t>
      </w:r>
      <w:r w:rsidR="00A87288" w:rsidRPr="0038464A">
        <w:rPr>
          <w:sz w:val="24"/>
          <w:szCs w:val="24"/>
        </w:rPr>
        <w:t>с</w:t>
      </w:r>
      <w:r w:rsidR="00A87288" w:rsidRPr="0038464A">
        <w:rPr>
          <w:spacing w:val="5"/>
          <w:sz w:val="24"/>
          <w:szCs w:val="24"/>
        </w:rPr>
        <w:t xml:space="preserve"> </w:t>
      </w:r>
      <w:r w:rsidR="00A87288" w:rsidRPr="0038464A">
        <w:rPr>
          <w:sz w:val="24"/>
          <w:szCs w:val="24"/>
        </w:rPr>
        <w:t>кислородом,</w:t>
      </w:r>
      <w:r w:rsidR="00A87288" w:rsidRPr="0038464A">
        <w:rPr>
          <w:spacing w:val="5"/>
          <w:sz w:val="24"/>
          <w:szCs w:val="24"/>
        </w:rPr>
        <w:t xml:space="preserve"> </w:t>
      </w:r>
      <w:r w:rsidR="00A87288" w:rsidRPr="0038464A">
        <w:rPr>
          <w:sz w:val="24"/>
          <w:szCs w:val="24"/>
        </w:rPr>
        <w:t>водородом,</w:t>
      </w:r>
      <w:r w:rsidR="00A87288" w:rsidRPr="0038464A">
        <w:rPr>
          <w:spacing w:val="4"/>
          <w:sz w:val="24"/>
          <w:szCs w:val="24"/>
        </w:rPr>
        <w:t xml:space="preserve"> </w:t>
      </w:r>
      <w:r w:rsidR="00A87288" w:rsidRPr="0038464A">
        <w:rPr>
          <w:sz w:val="24"/>
          <w:szCs w:val="24"/>
        </w:rPr>
        <w:t>металлами,</w:t>
      </w:r>
      <w:r w:rsidR="00A87288" w:rsidRPr="0038464A">
        <w:rPr>
          <w:spacing w:val="-57"/>
          <w:sz w:val="24"/>
          <w:szCs w:val="24"/>
        </w:rPr>
        <w:t xml:space="preserve">  </w:t>
      </w:r>
      <w:r w:rsidR="00A87288" w:rsidRPr="0038464A">
        <w:rPr>
          <w:sz w:val="24"/>
          <w:szCs w:val="24"/>
        </w:rPr>
        <w:t>водой,</w:t>
      </w:r>
      <w:r w:rsidR="00A87288" w:rsidRPr="0038464A">
        <w:rPr>
          <w:spacing w:val="-2"/>
          <w:sz w:val="24"/>
          <w:szCs w:val="24"/>
        </w:rPr>
        <w:t xml:space="preserve"> </w:t>
      </w:r>
      <w:r w:rsidR="00A87288" w:rsidRPr="0038464A">
        <w:rPr>
          <w:sz w:val="24"/>
          <w:szCs w:val="24"/>
        </w:rPr>
        <w:t>основаниями, кислотами, солями</w:t>
      </w:r>
      <w:r>
        <w:rPr>
          <w:sz w:val="24"/>
          <w:szCs w:val="24"/>
        </w:rPr>
        <w:t>.</w:t>
      </w:r>
      <w:proofErr w:type="gramEnd"/>
    </w:p>
    <w:p w:rsidR="00A87288" w:rsidRPr="00EE73A1" w:rsidRDefault="00EE73A1" w:rsidP="00EE73A1">
      <w:pPr>
        <w:pStyle w:val="TableParagraph"/>
        <w:ind w:firstLine="4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A87288" w:rsidRPr="0038464A">
        <w:rPr>
          <w:i/>
          <w:sz w:val="24"/>
          <w:szCs w:val="24"/>
        </w:rPr>
        <w:t>Составлять</w:t>
      </w:r>
      <w:r>
        <w:rPr>
          <w:i/>
          <w:sz w:val="24"/>
          <w:szCs w:val="24"/>
        </w:rPr>
        <w:t>:</w:t>
      </w:r>
    </w:p>
    <w:p w:rsidR="00EE73A1" w:rsidRDefault="00A87288" w:rsidP="00EE73A1">
      <w:pPr>
        <w:pStyle w:val="TableParagraph"/>
        <w:ind w:firstLine="496"/>
        <w:jc w:val="both"/>
        <w:rPr>
          <w:sz w:val="24"/>
          <w:szCs w:val="24"/>
        </w:rPr>
      </w:pPr>
      <w:r w:rsidRPr="0038464A">
        <w:rPr>
          <w:sz w:val="24"/>
          <w:szCs w:val="24"/>
        </w:rPr>
        <w:t>-Уравнения химических реакций</w:t>
      </w:r>
      <w:r w:rsidR="00EE73A1">
        <w:rPr>
          <w:sz w:val="24"/>
          <w:szCs w:val="24"/>
        </w:rPr>
        <w:t>.</w:t>
      </w:r>
    </w:p>
    <w:p w:rsidR="00A87288" w:rsidRPr="00EE73A1" w:rsidRDefault="00EE73A1" w:rsidP="00EE73A1">
      <w:pPr>
        <w:pStyle w:val="TableParagraph"/>
        <w:ind w:firstLine="4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A87288" w:rsidRPr="0038464A">
        <w:rPr>
          <w:i/>
          <w:sz w:val="24"/>
          <w:szCs w:val="24"/>
        </w:rPr>
        <w:t>Вычислять</w:t>
      </w:r>
      <w:r>
        <w:rPr>
          <w:i/>
          <w:sz w:val="24"/>
          <w:szCs w:val="24"/>
        </w:rPr>
        <w:t xml:space="preserve">: </w:t>
      </w:r>
    </w:p>
    <w:p w:rsidR="008746ED" w:rsidRDefault="00A87288" w:rsidP="008746ED">
      <w:pPr>
        <w:pStyle w:val="TableParagraph"/>
        <w:ind w:firstLine="496"/>
        <w:jc w:val="both"/>
        <w:rPr>
          <w:sz w:val="24"/>
          <w:szCs w:val="24"/>
        </w:rPr>
      </w:pPr>
      <w:r w:rsidRPr="0038464A">
        <w:rPr>
          <w:sz w:val="24"/>
          <w:szCs w:val="24"/>
        </w:rPr>
        <w:t>-</w:t>
      </w:r>
      <w:r w:rsidR="00EE73A1">
        <w:rPr>
          <w:sz w:val="24"/>
          <w:szCs w:val="24"/>
        </w:rPr>
        <w:t xml:space="preserve"> </w:t>
      </w:r>
      <w:r w:rsidRPr="0038464A">
        <w:rPr>
          <w:sz w:val="24"/>
          <w:szCs w:val="24"/>
        </w:rPr>
        <w:t>Массов</w:t>
      </w:r>
      <w:r w:rsidR="00EE73A1">
        <w:rPr>
          <w:sz w:val="24"/>
          <w:szCs w:val="24"/>
        </w:rPr>
        <w:t>ую</w:t>
      </w:r>
      <w:r w:rsidR="005C6599">
        <w:rPr>
          <w:sz w:val="24"/>
          <w:szCs w:val="24"/>
        </w:rPr>
        <w:t xml:space="preserve"> </w:t>
      </w:r>
      <w:r w:rsidR="00EE73A1">
        <w:rPr>
          <w:sz w:val="24"/>
          <w:szCs w:val="24"/>
        </w:rPr>
        <w:t>долю</w:t>
      </w:r>
      <w:r w:rsidR="005C6599">
        <w:rPr>
          <w:sz w:val="24"/>
          <w:szCs w:val="24"/>
        </w:rPr>
        <w:t xml:space="preserve"> </w:t>
      </w:r>
      <w:r w:rsidR="00EE73A1">
        <w:rPr>
          <w:sz w:val="24"/>
          <w:szCs w:val="24"/>
        </w:rPr>
        <w:t>химического</w:t>
      </w:r>
      <w:r w:rsidR="005C6599">
        <w:rPr>
          <w:sz w:val="24"/>
          <w:szCs w:val="24"/>
        </w:rPr>
        <w:t xml:space="preserve"> </w:t>
      </w:r>
      <w:r w:rsidR="00EE73A1">
        <w:rPr>
          <w:sz w:val="24"/>
          <w:szCs w:val="24"/>
        </w:rPr>
        <w:t xml:space="preserve">элемента по </w:t>
      </w:r>
      <w:r w:rsidRPr="0038464A">
        <w:rPr>
          <w:spacing w:val="-1"/>
          <w:sz w:val="24"/>
          <w:szCs w:val="24"/>
        </w:rPr>
        <w:t>формуле</w:t>
      </w:r>
      <w:r w:rsidR="00EE73A1">
        <w:rPr>
          <w:spacing w:val="-57"/>
          <w:sz w:val="24"/>
          <w:szCs w:val="24"/>
        </w:rPr>
        <w:t xml:space="preserve"> </w:t>
      </w:r>
      <w:r w:rsidRPr="0038464A">
        <w:rPr>
          <w:spacing w:val="-57"/>
          <w:sz w:val="24"/>
          <w:szCs w:val="24"/>
        </w:rPr>
        <w:t xml:space="preserve"> </w:t>
      </w:r>
      <w:r w:rsidR="00EE73A1">
        <w:rPr>
          <w:spacing w:val="-57"/>
          <w:sz w:val="24"/>
          <w:szCs w:val="24"/>
        </w:rPr>
        <w:t xml:space="preserve">  </w:t>
      </w:r>
      <w:r w:rsidR="008746ED">
        <w:rPr>
          <w:spacing w:val="-57"/>
          <w:sz w:val="24"/>
          <w:szCs w:val="24"/>
        </w:rPr>
        <w:t xml:space="preserve">         </w:t>
      </w:r>
      <w:r w:rsidRPr="0038464A">
        <w:rPr>
          <w:sz w:val="24"/>
          <w:szCs w:val="24"/>
        </w:rPr>
        <w:t>соединения</w:t>
      </w:r>
      <w:r w:rsidR="00EE73A1">
        <w:rPr>
          <w:sz w:val="24"/>
          <w:szCs w:val="24"/>
        </w:rPr>
        <w:t xml:space="preserve">. </w:t>
      </w:r>
    </w:p>
    <w:p w:rsidR="00AE7BD2" w:rsidRPr="00301FE7" w:rsidRDefault="008746ED" w:rsidP="005C6599">
      <w:pPr>
        <w:pStyle w:val="TableParagraph"/>
        <w:ind w:firstLine="496"/>
        <w:jc w:val="both"/>
        <w:rPr>
          <w:sz w:val="24"/>
          <w:szCs w:val="24"/>
        </w:rPr>
      </w:pPr>
      <w:r>
        <w:rPr>
          <w:color w:val="181818"/>
          <w:sz w:val="24"/>
          <w:szCs w:val="24"/>
          <w:lang w:eastAsia="ru-RU"/>
        </w:rPr>
        <w:t>Необходимо у</w:t>
      </w:r>
      <w:r w:rsidR="003D6704" w:rsidRPr="003D6704">
        <w:rPr>
          <w:color w:val="181818"/>
          <w:sz w:val="24"/>
          <w:szCs w:val="24"/>
          <w:lang w:eastAsia="ru-RU"/>
        </w:rPr>
        <w:t xml:space="preserve">делять </w:t>
      </w:r>
      <w:r>
        <w:rPr>
          <w:color w:val="181818"/>
          <w:sz w:val="24"/>
          <w:szCs w:val="24"/>
          <w:lang w:eastAsia="ru-RU"/>
        </w:rPr>
        <w:t>особое</w:t>
      </w:r>
      <w:r w:rsidR="003D6704" w:rsidRPr="003D6704">
        <w:rPr>
          <w:color w:val="181818"/>
          <w:sz w:val="24"/>
          <w:szCs w:val="24"/>
          <w:lang w:eastAsia="ru-RU"/>
        </w:rPr>
        <w:t xml:space="preserve"> вн</w:t>
      </w:r>
      <w:r>
        <w:rPr>
          <w:color w:val="181818"/>
          <w:sz w:val="24"/>
          <w:szCs w:val="24"/>
          <w:lang w:eastAsia="ru-RU"/>
        </w:rPr>
        <w:t xml:space="preserve">имание химическому эксперименту в различных формах (демонстрационной, индивидуальной, групповой), поскольку </w:t>
      </w:r>
      <w:r w:rsidR="003D6704" w:rsidRPr="003D6704">
        <w:rPr>
          <w:color w:val="181818"/>
          <w:sz w:val="24"/>
          <w:szCs w:val="24"/>
          <w:lang w:eastAsia="ru-RU"/>
        </w:rPr>
        <w:t xml:space="preserve">на уроках химии проведению химического эксперимента </w:t>
      </w:r>
      <w:r>
        <w:rPr>
          <w:color w:val="181818"/>
          <w:sz w:val="24"/>
          <w:szCs w:val="24"/>
          <w:lang w:eastAsia="ru-RU"/>
        </w:rPr>
        <w:t xml:space="preserve">уделяется недостаточно времени. </w:t>
      </w:r>
      <w:r w:rsidR="00232A93">
        <w:rPr>
          <w:color w:val="181818"/>
          <w:sz w:val="24"/>
          <w:szCs w:val="24"/>
          <w:lang w:eastAsia="ru-RU"/>
        </w:rPr>
        <w:t xml:space="preserve">Возможно, что на экзамене учащимся не хватает времени на его проведение. </w:t>
      </w:r>
      <w:r w:rsidR="003D6704" w:rsidRPr="003D6704">
        <w:rPr>
          <w:color w:val="181818"/>
          <w:sz w:val="24"/>
          <w:szCs w:val="24"/>
          <w:lang w:eastAsia="ru-RU"/>
        </w:rPr>
        <w:t xml:space="preserve"> </w:t>
      </w:r>
    </w:p>
    <w:sectPr w:rsidR="00AE7BD2" w:rsidRPr="00301FE7" w:rsidSect="00935166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C2363"/>
    <w:multiLevelType w:val="hybridMultilevel"/>
    <w:tmpl w:val="2B48AEC2"/>
    <w:lvl w:ilvl="0" w:tplc="EB327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32D1229"/>
    <w:multiLevelType w:val="hybridMultilevel"/>
    <w:tmpl w:val="A3380BE4"/>
    <w:lvl w:ilvl="0" w:tplc="0419000F">
      <w:start w:val="1"/>
      <w:numFmt w:val="decimal"/>
      <w:lvlText w:val="%1."/>
      <w:lvlJc w:val="left"/>
      <w:pPr>
        <w:ind w:left="305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27DE"/>
    <w:rsid w:val="000043A0"/>
    <w:rsid w:val="00022A7C"/>
    <w:rsid w:val="00046D28"/>
    <w:rsid w:val="00083BE8"/>
    <w:rsid w:val="000B1A28"/>
    <w:rsid w:val="000B5E70"/>
    <w:rsid w:val="00121C7A"/>
    <w:rsid w:val="00153407"/>
    <w:rsid w:val="001A124E"/>
    <w:rsid w:val="001C61CF"/>
    <w:rsid w:val="00210A97"/>
    <w:rsid w:val="00225B2C"/>
    <w:rsid w:val="00232A93"/>
    <w:rsid w:val="00232F3B"/>
    <w:rsid w:val="00233749"/>
    <w:rsid w:val="002435C9"/>
    <w:rsid w:val="00301FE7"/>
    <w:rsid w:val="00303D80"/>
    <w:rsid w:val="00305A75"/>
    <w:rsid w:val="00313A6D"/>
    <w:rsid w:val="00355F17"/>
    <w:rsid w:val="003831E1"/>
    <w:rsid w:val="0038464A"/>
    <w:rsid w:val="00390AE4"/>
    <w:rsid w:val="003D6704"/>
    <w:rsid w:val="00457F52"/>
    <w:rsid w:val="00467C69"/>
    <w:rsid w:val="004A1CD3"/>
    <w:rsid w:val="004C5A74"/>
    <w:rsid w:val="004F5796"/>
    <w:rsid w:val="005473D8"/>
    <w:rsid w:val="00547815"/>
    <w:rsid w:val="005A0F0F"/>
    <w:rsid w:val="005B06DF"/>
    <w:rsid w:val="005C6599"/>
    <w:rsid w:val="005E5AD6"/>
    <w:rsid w:val="006501B3"/>
    <w:rsid w:val="00661FB3"/>
    <w:rsid w:val="00677382"/>
    <w:rsid w:val="00683DBE"/>
    <w:rsid w:val="00722F2E"/>
    <w:rsid w:val="0079275A"/>
    <w:rsid w:val="00796C0E"/>
    <w:rsid w:val="007A1423"/>
    <w:rsid w:val="007C1C7E"/>
    <w:rsid w:val="007C6B6B"/>
    <w:rsid w:val="00805A91"/>
    <w:rsid w:val="00837EBC"/>
    <w:rsid w:val="008423B1"/>
    <w:rsid w:val="00854044"/>
    <w:rsid w:val="00871014"/>
    <w:rsid w:val="008733B6"/>
    <w:rsid w:val="008746ED"/>
    <w:rsid w:val="00894904"/>
    <w:rsid w:val="00894B8D"/>
    <w:rsid w:val="008970C8"/>
    <w:rsid w:val="008C3681"/>
    <w:rsid w:val="00901A6D"/>
    <w:rsid w:val="00911E56"/>
    <w:rsid w:val="00935166"/>
    <w:rsid w:val="009534EB"/>
    <w:rsid w:val="00991216"/>
    <w:rsid w:val="009A1544"/>
    <w:rsid w:val="009F45D4"/>
    <w:rsid w:val="00A122AD"/>
    <w:rsid w:val="00A21FEA"/>
    <w:rsid w:val="00A4205E"/>
    <w:rsid w:val="00A87288"/>
    <w:rsid w:val="00AC2E80"/>
    <w:rsid w:val="00AD5884"/>
    <w:rsid w:val="00AE7BD2"/>
    <w:rsid w:val="00AF1D75"/>
    <w:rsid w:val="00B32049"/>
    <w:rsid w:val="00B34405"/>
    <w:rsid w:val="00B359A8"/>
    <w:rsid w:val="00B6311B"/>
    <w:rsid w:val="00B666F4"/>
    <w:rsid w:val="00B718A1"/>
    <w:rsid w:val="00BA3F48"/>
    <w:rsid w:val="00BA70F3"/>
    <w:rsid w:val="00BD77EB"/>
    <w:rsid w:val="00C04B4D"/>
    <w:rsid w:val="00C4115F"/>
    <w:rsid w:val="00C45860"/>
    <w:rsid w:val="00C9023B"/>
    <w:rsid w:val="00CA3E76"/>
    <w:rsid w:val="00CC119D"/>
    <w:rsid w:val="00CE1998"/>
    <w:rsid w:val="00D14CD2"/>
    <w:rsid w:val="00D22634"/>
    <w:rsid w:val="00D3217E"/>
    <w:rsid w:val="00D44229"/>
    <w:rsid w:val="00D93CD3"/>
    <w:rsid w:val="00DB58CF"/>
    <w:rsid w:val="00DD6D26"/>
    <w:rsid w:val="00E055D8"/>
    <w:rsid w:val="00E127DE"/>
    <w:rsid w:val="00E359C5"/>
    <w:rsid w:val="00E601C3"/>
    <w:rsid w:val="00E641A9"/>
    <w:rsid w:val="00E879DC"/>
    <w:rsid w:val="00EB0A78"/>
    <w:rsid w:val="00EE73A1"/>
    <w:rsid w:val="00F53C8E"/>
    <w:rsid w:val="00F55F88"/>
    <w:rsid w:val="00FA0ABC"/>
    <w:rsid w:val="00FE3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5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C5A74"/>
    <w:pPr>
      <w:spacing w:after="0" w:line="240" w:lineRule="auto"/>
    </w:pPr>
  </w:style>
  <w:style w:type="character" w:customStyle="1" w:styleId="fontstyle01">
    <w:name w:val="fontstyle01"/>
    <w:basedOn w:val="a0"/>
    <w:rsid w:val="004C5A74"/>
    <w:rPr>
      <w:rFonts w:ascii="TimesNewRoman" w:hAnsi="TimesNewRoman" w:hint="default"/>
      <w:b w:val="0"/>
      <w:bCs w:val="0"/>
      <w:i w:val="0"/>
      <w:iCs w:val="0"/>
      <w:color w:val="000000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4C5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A74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4C5A74"/>
  </w:style>
  <w:style w:type="table" w:customStyle="1" w:styleId="10">
    <w:name w:val="Сетка таблицы1"/>
    <w:basedOn w:val="a1"/>
    <w:next w:val="a3"/>
    <w:uiPriority w:val="59"/>
    <w:rsid w:val="004C5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C5A7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4C5A74"/>
    <w:pPr>
      <w:widowControl w:val="0"/>
      <w:autoSpaceDE w:val="0"/>
      <w:autoSpaceDN w:val="0"/>
      <w:spacing w:after="0" w:line="240" w:lineRule="auto"/>
      <w:ind w:left="71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"/>
    <w:uiPriority w:val="1"/>
    <w:qFormat/>
    <w:rsid w:val="004C5A74"/>
    <w:pPr>
      <w:widowControl w:val="0"/>
      <w:autoSpaceDE w:val="0"/>
      <w:autoSpaceDN w:val="0"/>
      <w:spacing w:after="0" w:line="217" w:lineRule="exact"/>
      <w:ind w:left="391"/>
      <w:jc w:val="both"/>
      <w:outlineLvl w:val="3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1">
    <w:name w:val="Заголовок 11"/>
    <w:basedOn w:val="a"/>
    <w:uiPriority w:val="1"/>
    <w:qFormat/>
    <w:rsid w:val="004C5A74"/>
    <w:pPr>
      <w:widowControl w:val="0"/>
      <w:autoSpaceDE w:val="0"/>
      <w:autoSpaceDN w:val="0"/>
      <w:spacing w:before="88" w:after="0" w:line="240" w:lineRule="auto"/>
      <w:ind w:left="298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5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C5A74"/>
    <w:pPr>
      <w:spacing w:after="0" w:line="240" w:lineRule="auto"/>
    </w:pPr>
  </w:style>
  <w:style w:type="character" w:customStyle="1" w:styleId="fontstyle01">
    <w:name w:val="fontstyle01"/>
    <w:basedOn w:val="a0"/>
    <w:rsid w:val="004C5A74"/>
    <w:rPr>
      <w:rFonts w:ascii="TimesNewRoman" w:hAnsi="TimesNewRoman" w:hint="default"/>
      <w:b w:val="0"/>
      <w:bCs w:val="0"/>
      <w:i w:val="0"/>
      <w:iCs w:val="0"/>
      <w:color w:val="000000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4C5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A74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4C5A74"/>
  </w:style>
  <w:style w:type="table" w:customStyle="1" w:styleId="10">
    <w:name w:val="Сетка таблицы1"/>
    <w:basedOn w:val="a1"/>
    <w:next w:val="a3"/>
    <w:uiPriority w:val="59"/>
    <w:rsid w:val="004C5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C5A7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4C5A74"/>
    <w:pPr>
      <w:widowControl w:val="0"/>
      <w:autoSpaceDE w:val="0"/>
      <w:autoSpaceDN w:val="0"/>
      <w:spacing w:after="0" w:line="240" w:lineRule="auto"/>
      <w:ind w:left="71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"/>
    <w:uiPriority w:val="1"/>
    <w:qFormat/>
    <w:rsid w:val="004C5A74"/>
    <w:pPr>
      <w:widowControl w:val="0"/>
      <w:autoSpaceDE w:val="0"/>
      <w:autoSpaceDN w:val="0"/>
      <w:spacing w:after="0" w:line="217" w:lineRule="exact"/>
      <w:ind w:left="391"/>
      <w:jc w:val="both"/>
      <w:outlineLvl w:val="3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1">
    <w:name w:val="Заголовок 11"/>
    <w:basedOn w:val="a"/>
    <w:uiPriority w:val="1"/>
    <w:qFormat/>
    <w:rsid w:val="004C5A74"/>
    <w:pPr>
      <w:widowControl w:val="0"/>
      <w:autoSpaceDE w:val="0"/>
      <w:autoSpaceDN w:val="0"/>
      <w:spacing w:before="88" w:after="0" w:line="240" w:lineRule="auto"/>
      <w:ind w:left="298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800" b="1" i="0" baseline="0"/>
              <a:t>Сравнение отметок по образовательным учреждениям</a:t>
            </a:r>
          </a:p>
        </c:rich>
      </c:tx>
      <c:layout>
        <c:manualLayout>
          <c:xMode val="edge"/>
          <c:yMode val="edge"/>
          <c:x val="8.1615508885298865E-2"/>
          <c:y val="1.0471204188481676E-2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Лист1!$A$66</c:f>
              <c:strCache>
                <c:ptCount val="1"/>
                <c:pt idx="0">
                  <c:v>Шк. 5 </c:v>
                </c:pt>
              </c:strCache>
            </c:strRef>
          </c:tx>
          <c:cat>
            <c:numRef>
              <c:f>Лист1!$B$65:$E$65</c:f>
              <c:numCache>
                <c:formatCode>General</c:formatCode>
                <c:ptCount val="4"/>
                <c:pt idx="0">
                  <c:v>5</c:v>
                </c:pt>
                <c:pt idx="1">
                  <c:v>4</c:v>
                </c:pt>
                <c:pt idx="2">
                  <c:v>3</c:v>
                </c:pt>
                <c:pt idx="3">
                  <c:v>2</c:v>
                </c:pt>
              </c:numCache>
            </c:numRef>
          </c:cat>
          <c:val>
            <c:numRef>
              <c:f>Лист1!$B$66:$E$66</c:f>
              <c:numCache>
                <c:formatCode>General</c:formatCode>
                <c:ptCount val="4"/>
                <c:pt idx="0">
                  <c:v>4</c:v>
                </c:pt>
                <c:pt idx="1">
                  <c:v>6</c:v>
                </c:pt>
                <c:pt idx="2">
                  <c:v>4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Лист1!$A$67</c:f>
              <c:strCache>
                <c:ptCount val="1"/>
                <c:pt idx="0">
                  <c:v>Лицей 21 </c:v>
                </c:pt>
              </c:strCache>
            </c:strRef>
          </c:tx>
          <c:cat>
            <c:numRef>
              <c:f>Лист1!$B$65:$E$65</c:f>
              <c:numCache>
                <c:formatCode>General</c:formatCode>
                <c:ptCount val="4"/>
                <c:pt idx="0">
                  <c:v>5</c:v>
                </c:pt>
                <c:pt idx="1">
                  <c:v>4</c:v>
                </c:pt>
                <c:pt idx="2">
                  <c:v>3</c:v>
                </c:pt>
                <c:pt idx="3">
                  <c:v>2</c:v>
                </c:pt>
              </c:numCache>
            </c:numRef>
          </c:cat>
          <c:val>
            <c:numRef>
              <c:f>Лист1!$B$67:$E$67</c:f>
              <c:numCache>
                <c:formatCode>General</c:formatCode>
                <c:ptCount val="4"/>
                <c:pt idx="0">
                  <c:v>10</c:v>
                </c:pt>
                <c:pt idx="1">
                  <c:v>8</c:v>
                </c:pt>
                <c:pt idx="2">
                  <c:v>5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Лист1!$A$68</c:f>
              <c:strCache>
                <c:ptCount val="1"/>
                <c:pt idx="0">
                  <c:v>Технополис </c:v>
                </c:pt>
              </c:strCache>
            </c:strRef>
          </c:tx>
          <c:cat>
            <c:numRef>
              <c:f>Лист1!$B$65:$E$65</c:f>
              <c:numCache>
                <c:formatCode>General</c:formatCode>
                <c:ptCount val="4"/>
                <c:pt idx="0">
                  <c:v>5</c:v>
                </c:pt>
                <c:pt idx="1">
                  <c:v>4</c:v>
                </c:pt>
                <c:pt idx="2">
                  <c:v>3</c:v>
                </c:pt>
                <c:pt idx="3">
                  <c:v>2</c:v>
                </c:pt>
              </c:numCache>
            </c:numRef>
          </c:cat>
          <c:val>
            <c:numRef>
              <c:f>Лист1!$B$68:$E$68</c:f>
              <c:numCache>
                <c:formatCode>General</c:formatCode>
                <c:ptCount val="4"/>
                <c:pt idx="0">
                  <c:v>4</c:v>
                </c:pt>
                <c:pt idx="1">
                  <c:v>6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</c:ser>
        <c:axId val="135755264"/>
        <c:axId val="135766016"/>
      </c:barChart>
      <c:catAx>
        <c:axId val="135755264"/>
        <c:scaling>
          <c:orientation val="minMax"/>
        </c:scaling>
        <c:axPos val="b"/>
        <c:numFmt formatCode="General" sourceLinked="1"/>
        <c:tickLblPos val="nextTo"/>
        <c:crossAx val="135766016"/>
        <c:crosses val="autoZero"/>
        <c:auto val="1"/>
        <c:lblAlgn val="ctr"/>
        <c:lblOffset val="100"/>
      </c:catAx>
      <c:valAx>
        <c:axId val="135766016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 sz="1800" b="1" i="0" baseline="0"/>
                  <a:t>количество отметок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2.4043715846994562E-2"/>
              <c:y val="0.22979833926453144"/>
            </c:manualLayout>
          </c:layout>
        </c:title>
        <c:numFmt formatCode="General" sourceLinked="1"/>
        <c:tickLblPos val="nextTo"/>
        <c:crossAx val="13575526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 sz="1800" b="1" i="0" baseline="0"/>
              <a:t>Сравнение среднего балла по образовательным учреждениям</a:t>
            </a:r>
          </a:p>
        </c:rich>
      </c:tx>
      <c:layout>
        <c:manualLayout>
          <c:xMode val="edge"/>
          <c:yMode val="edge"/>
          <c:x val="0.10560080442433389"/>
          <c:y val="1.705756929637528E-2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Лист1!$A$60</c:f>
              <c:strCache>
                <c:ptCount val="1"/>
                <c:pt idx="0">
                  <c:v>Шк. 5 </c:v>
                </c:pt>
              </c:strCache>
            </c:strRef>
          </c:tx>
          <c:cat>
            <c:strLit>
              <c:ptCount val="1"/>
              <c:pt idx="0">
                <c:v>Средний балл/при max 40</c:v>
              </c:pt>
            </c:strLit>
          </c:cat>
          <c:val>
            <c:numRef>
              <c:f>Лист1!$B$60</c:f>
              <c:numCache>
                <c:formatCode>General</c:formatCode>
                <c:ptCount val="1"/>
                <c:pt idx="0">
                  <c:v>24.1</c:v>
                </c:pt>
              </c:numCache>
            </c:numRef>
          </c:val>
        </c:ser>
        <c:ser>
          <c:idx val="1"/>
          <c:order val="1"/>
          <c:tx>
            <c:strRef>
              <c:f>Лист1!$A$61</c:f>
              <c:strCache>
                <c:ptCount val="1"/>
                <c:pt idx="0">
                  <c:v>Лицей 21 </c:v>
                </c:pt>
              </c:strCache>
            </c:strRef>
          </c:tx>
          <c:cat>
            <c:strLit>
              <c:ptCount val="1"/>
              <c:pt idx="0">
                <c:v>Средний балл/при max 40</c:v>
              </c:pt>
            </c:strLit>
          </c:cat>
          <c:val>
            <c:numRef>
              <c:f>Лист1!$B$61</c:f>
              <c:numCache>
                <c:formatCode>General</c:formatCode>
                <c:ptCount val="1"/>
                <c:pt idx="0">
                  <c:v>27.3</c:v>
                </c:pt>
              </c:numCache>
            </c:numRef>
          </c:val>
        </c:ser>
        <c:ser>
          <c:idx val="2"/>
          <c:order val="2"/>
          <c:tx>
            <c:strRef>
              <c:f>Лист1!$A$62</c:f>
              <c:strCache>
                <c:ptCount val="1"/>
                <c:pt idx="0">
                  <c:v>Технополис </c:v>
                </c:pt>
              </c:strCache>
            </c:strRef>
          </c:tx>
          <c:cat>
            <c:strLit>
              <c:ptCount val="1"/>
              <c:pt idx="0">
                <c:v>Средний балл/при max 40</c:v>
              </c:pt>
            </c:strLit>
          </c:cat>
          <c:val>
            <c:numRef>
              <c:f>Лист1!$B$62</c:f>
              <c:numCache>
                <c:formatCode>General</c:formatCode>
                <c:ptCount val="1"/>
                <c:pt idx="0">
                  <c:v>27.2</c:v>
                </c:pt>
              </c:numCache>
            </c:numRef>
          </c:val>
        </c:ser>
        <c:axId val="138838784"/>
        <c:axId val="138840320"/>
      </c:barChart>
      <c:catAx>
        <c:axId val="138838784"/>
        <c:scaling>
          <c:orientation val="minMax"/>
        </c:scaling>
        <c:axPos val="b"/>
        <c:tickLblPos val="nextTo"/>
        <c:crossAx val="138840320"/>
        <c:crosses val="autoZero"/>
        <c:auto val="1"/>
        <c:lblAlgn val="ctr"/>
        <c:lblOffset val="100"/>
      </c:catAx>
      <c:valAx>
        <c:axId val="138840320"/>
        <c:scaling>
          <c:orientation val="minMax"/>
        </c:scaling>
        <c:axPos val="l"/>
        <c:majorGridlines/>
        <c:numFmt formatCode="General" sourceLinked="1"/>
        <c:tickLblPos val="nextTo"/>
        <c:crossAx val="13883878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 sz="1800" b="1" i="0" baseline="0"/>
              <a:t>Диаграмма - доля учащихся выполнивших задания (%)</a:t>
            </a:r>
          </a:p>
        </c:rich>
      </c:tx>
      <c:layout>
        <c:manualLayout>
          <c:xMode val="edge"/>
          <c:yMode val="edge"/>
          <c:x val="0.10114097123998123"/>
          <c:y val="2.0163831127914332E-2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Лист1!$B$150</c:f>
              <c:strCache>
                <c:ptCount val="1"/>
                <c:pt idx="0">
                  <c:v>Неверно </c:v>
                </c:pt>
              </c:strCache>
            </c:strRef>
          </c:tx>
          <c:cat>
            <c:strRef>
              <c:f>Лист1!$A$151:$A$174</c:f>
              <c:strCache>
                <c:ptCount val="24"/>
                <c:pt idx="0">
                  <c:v>1.                   </c:v>
                </c:pt>
                <c:pt idx="1">
                  <c:v>2.                   </c:v>
                </c:pt>
                <c:pt idx="2">
                  <c:v>3.                   </c:v>
                </c:pt>
                <c:pt idx="3">
                  <c:v>4.                   </c:v>
                </c:pt>
                <c:pt idx="4">
                  <c:v>5.                   </c:v>
                </c:pt>
                <c:pt idx="5">
                  <c:v>6.                   </c:v>
                </c:pt>
                <c:pt idx="6">
                  <c:v>7.                   </c:v>
                </c:pt>
                <c:pt idx="7">
                  <c:v>8.                   </c:v>
                </c:pt>
                <c:pt idx="8">
                  <c:v>9.                   </c:v>
                </c:pt>
                <c:pt idx="9">
                  <c:v>10.               </c:v>
                </c:pt>
                <c:pt idx="10">
                  <c:v>11.               </c:v>
                </c:pt>
                <c:pt idx="11">
                  <c:v>12.               </c:v>
                </c:pt>
                <c:pt idx="12">
                  <c:v>13.               </c:v>
                </c:pt>
                <c:pt idx="13">
                  <c:v>14.               </c:v>
                </c:pt>
                <c:pt idx="14">
                  <c:v>15.               </c:v>
                </c:pt>
                <c:pt idx="15">
                  <c:v>16.               </c:v>
                </c:pt>
                <c:pt idx="16">
                  <c:v>17.               </c:v>
                </c:pt>
                <c:pt idx="17">
                  <c:v>18.               </c:v>
                </c:pt>
                <c:pt idx="18">
                  <c:v>19.               </c:v>
                </c:pt>
                <c:pt idx="19">
                  <c:v>20.               </c:v>
                </c:pt>
                <c:pt idx="20">
                  <c:v>21.               </c:v>
                </c:pt>
                <c:pt idx="21">
                  <c:v>22.               </c:v>
                </c:pt>
                <c:pt idx="22">
                  <c:v>23.               </c:v>
                </c:pt>
                <c:pt idx="23">
                  <c:v>24.              эксперимент</c:v>
                </c:pt>
              </c:strCache>
            </c:strRef>
          </c:cat>
          <c:val>
            <c:numRef>
              <c:f>Лист1!$B$151:$B$174</c:f>
              <c:numCache>
                <c:formatCode>General</c:formatCode>
                <c:ptCount val="24"/>
                <c:pt idx="0">
                  <c:v>30</c:v>
                </c:pt>
                <c:pt idx="1">
                  <c:v>10</c:v>
                </c:pt>
                <c:pt idx="2">
                  <c:v>14</c:v>
                </c:pt>
                <c:pt idx="3">
                  <c:v>8</c:v>
                </c:pt>
                <c:pt idx="4">
                  <c:v>20</c:v>
                </c:pt>
                <c:pt idx="5">
                  <c:v>14</c:v>
                </c:pt>
                <c:pt idx="6">
                  <c:v>18</c:v>
                </c:pt>
                <c:pt idx="7">
                  <c:v>52</c:v>
                </c:pt>
                <c:pt idx="8">
                  <c:v>8</c:v>
                </c:pt>
                <c:pt idx="9">
                  <c:v>28</c:v>
                </c:pt>
                <c:pt idx="10">
                  <c:v>22</c:v>
                </c:pt>
                <c:pt idx="11">
                  <c:v>14</c:v>
                </c:pt>
                <c:pt idx="12">
                  <c:v>36</c:v>
                </c:pt>
                <c:pt idx="13">
                  <c:v>46</c:v>
                </c:pt>
                <c:pt idx="14">
                  <c:v>12</c:v>
                </c:pt>
                <c:pt idx="15">
                  <c:v>54</c:v>
                </c:pt>
                <c:pt idx="16">
                  <c:v>54</c:v>
                </c:pt>
                <c:pt idx="17">
                  <c:v>34</c:v>
                </c:pt>
                <c:pt idx="18">
                  <c:v>56</c:v>
                </c:pt>
                <c:pt idx="19">
                  <c:v>12</c:v>
                </c:pt>
                <c:pt idx="20">
                  <c:v>16</c:v>
                </c:pt>
                <c:pt idx="21">
                  <c:v>28</c:v>
                </c:pt>
                <c:pt idx="22">
                  <c:v>24</c:v>
                </c:pt>
                <c:pt idx="23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Лист1!$C$150</c:f>
              <c:strCache>
                <c:ptCount val="1"/>
                <c:pt idx="0">
                  <c:v>Верно </c:v>
                </c:pt>
              </c:strCache>
            </c:strRef>
          </c:tx>
          <c:cat>
            <c:strRef>
              <c:f>Лист1!$A$151:$A$174</c:f>
              <c:strCache>
                <c:ptCount val="24"/>
                <c:pt idx="0">
                  <c:v>1.                   </c:v>
                </c:pt>
                <c:pt idx="1">
                  <c:v>2.                   </c:v>
                </c:pt>
                <c:pt idx="2">
                  <c:v>3.                   </c:v>
                </c:pt>
                <c:pt idx="3">
                  <c:v>4.                   </c:v>
                </c:pt>
                <c:pt idx="4">
                  <c:v>5.                   </c:v>
                </c:pt>
                <c:pt idx="5">
                  <c:v>6.                   </c:v>
                </c:pt>
                <c:pt idx="6">
                  <c:v>7.                   </c:v>
                </c:pt>
                <c:pt idx="7">
                  <c:v>8.                   </c:v>
                </c:pt>
                <c:pt idx="8">
                  <c:v>9.                   </c:v>
                </c:pt>
                <c:pt idx="9">
                  <c:v>10.               </c:v>
                </c:pt>
                <c:pt idx="10">
                  <c:v>11.               </c:v>
                </c:pt>
                <c:pt idx="11">
                  <c:v>12.               </c:v>
                </c:pt>
                <c:pt idx="12">
                  <c:v>13.               </c:v>
                </c:pt>
                <c:pt idx="13">
                  <c:v>14.               </c:v>
                </c:pt>
                <c:pt idx="14">
                  <c:v>15.               </c:v>
                </c:pt>
                <c:pt idx="15">
                  <c:v>16.               </c:v>
                </c:pt>
                <c:pt idx="16">
                  <c:v>17.               </c:v>
                </c:pt>
                <c:pt idx="17">
                  <c:v>18.               </c:v>
                </c:pt>
                <c:pt idx="18">
                  <c:v>19.               </c:v>
                </c:pt>
                <c:pt idx="19">
                  <c:v>20.               </c:v>
                </c:pt>
                <c:pt idx="20">
                  <c:v>21.               </c:v>
                </c:pt>
                <c:pt idx="21">
                  <c:v>22.               </c:v>
                </c:pt>
                <c:pt idx="22">
                  <c:v>23.               </c:v>
                </c:pt>
                <c:pt idx="23">
                  <c:v>24.              эксперимент</c:v>
                </c:pt>
              </c:strCache>
            </c:strRef>
          </c:cat>
          <c:val>
            <c:numRef>
              <c:f>Лист1!$C$151:$C$174</c:f>
              <c:numCache>
                <c:formatCode>General</c:formatCode>
                <c:ptCount val="24"/>
                <c:pt idx="0">
                  <c:v>70</c:v>
                </c:pt>
                <c:pt idx="1">
                  <c:v>90</c:v>
                </c:pt>
                <c:pt idx="2">
                  <c:v>86</c:v>
                </c:pt>
                <c:pt idx="3">
                  <c:v>92</c:v>
                </c:pt>
                <c:pt idx="4">
                  <c:v>80</c:v>
                </c:pt>
                <c:pt idx="5">
                  <c:v>86</c:v>
                </c:pt>
                <c:pt idx="6">
                  <c:v>82</c:v>
                </c:pt>
                <c:pt idx="7">
                  <c:v>48</c:v>
                </c:pt>
                <c:pt idx="8">
                  <c:v>92</c:v>
                </c:pt>
                <c:pt idx="9">
                  <c:v>72</c:v>
                </c:pt>
                <c:pt idx="10">
                  <c:v>78</c:v>
                </c:pt>
                <c:pt idx="11">
                  <c:v>86</c:v>
                </c:pt>
                <c:pt idx="12">
                  <c:v>64</c:v>
                </c:pt>
                <c:pt idx="13">
                  <c:v>54</c:v>
                </c:pt>
                <c:pt idx="14">
                  <c:v>88</c:v>
                </c:pt>
                <c:pt idx="15">
                  <c:v>46</c:v>
                </c:pt>
                <c:pt idx="16">
                  <c:v>46</c:v>
                </c:pt>
                <c:pt idx="17">
                  <c:v>66</c:v>
                </c:pt>
                <c:pt idx="18">
                  <c:v>44</c:v>
                </c:pt>
                <c:pt idx="19">
                  <c:v>88</c:v>
                </c:pt>
                <c:pt idx="20">
                  <c:v>84</c:v>
                </c:pt>
                <c:pt idx="21">
                  <c:v>72</c:v>
                </c:pt>
                <c:pt idx="22">
                  <c:v>76</c:v>
                </c:pt>
                <c:pt idx="23">
                  <c:v>96</c:v>
                </c:pt>
              </c:numCache>
            </c:numRef>
          </c:val>
        </c:ser>
        <c:axId val="150731008"/>
        <c:axId val="137818112"/>
      </c:barChart>
      <c:catAx>
        <c:axId val="150731008"/>
        <c:scaling>
          <c:orientation val="minMax"/>
        </c:scaling>
        <c:axPos val="b"/>
        <c:majorTickMark val="none"/>
        <c:tickLblPos val="nextTo"/>
        <c:crossAx val="137818112"/>
        <c:crosses val="autoZero"/>
        <c:auto val="1"/>
        <c:lblAlgn val="ctr"/>
        <c:lblOffset val="100"/>
      </c:catAx>
      <c:valAx>
        <c:axId val="137818112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5073100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5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</dc:creator>
  <cp:lastModifiedBy>Asus</cp:lastModifiedBy>
  <cp:revision>21</cp:revision>
  <dcterms:created xsi:type="dcterms:W3CDTF">2026-03-24T13:56:00Z</dcterms:created>
  <dcterms:modified xsi:type="dcterms:W3CDTF">2026-03-24T17:24:00Z</dcterms:modified>
</cp:coreProperties>
</file>