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        </w:t>
      </w:r>
    </w:p>
    <w:p w:rsidR="00080216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 заседания Муниципального методического объединения учителей начальных классов 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р.п. Кольцово от 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80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16 апреля </w:t>
      </w:r>
      <w:r w:rsidR="00D60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80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B26269" w:rsidRPr="00D6087E" w:rsidRDefault="0087417F" w:rsidP="00D6087E">
      <w:pPr>
        <w:pStyle w:val="1"/>
        <w:shd w:val="clear" w:color="auto" w:fill="F5F5F5"/>
        <w:spacing w:before="120" w:beforeAutospacing="0" w:after="192" w:afterAutospacing="0" w:line="276" w:lineRule="auto"/>
        <w:rPr>
          <w:b w:val="0"/>
          <w:color w:val="181818"/>
          <w:sz w:val="24"/>
          <w:szCs w:val="24"/>
        </w:rPr>
      </w:pPr>
      <w:r w:rsidRPr="0087417F">
        <w:rPr>
          <w:sz w:val="24"/>
          <w:szCs w:val="24"/>
          <w:u w:val="single"/>
        </w:rPr>
        <w:t>Тема</w:t>
      </w:r>
      <w:r w:rsidR="00B922AE">
        <w:rPr>
          <w:sz w:val="24"/>
          <w:szCs w:val="24"/>
          <w:u w:val="single"/>
        </w:rPr>
        <w:t>:</w:t>
      </w:r>
      <w:r w:rsidR="00FF55A8">
        <w:rPr>
          <w:sz w:val="24"/>
          <w:szCs w:val="24"/>
          <w:u w:val="single"/>
        </w:rPr>
        <w:t xml:space="preserve"> </w:t>
      </w:r>
      <w:r w:rsidR="00B922AE" w:rsidRPr="00B922AE">
        <w:rPr>
          <w:sz w:val="24"/>
          <w:szCs w:val="24"/>
        </w:rPr>
        <w:t xml:space="preserve"> </w:t>
      </w:r>
      <w:r w:rsidR="008A5F12" w:rsidRPr="008A5F12">
        <w:rPr>
          <w:sz w:val="24"/>
          <w:szCs w:val="24"/>
        </w:rPr>
        <w:t xml:space="preserve">Обеспечение качества начального общего образования в соответствии с ФГОС и ФОП НОО: стратегия методической работы ММО учителей начальных классов на 2026-2027 учебный год </w:t>
      </w:r>
      <w:r w:rsidR="00D6087E">
        <w:rPr>
          <w:sz w:val="24"/>
          <w:szCs w:val="24"/>
        </w:rPr>
        <w:t xml:space="preserve">(по материалам проектировочной сессии).  </w:t>
      </w:r>
    </w:p>
    <w:p w:rsidR="0087417F" w:rsidRDefault="00B26269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Присутствовали:</w:t>
      </w:r>
    </w:p>
    <w:p w:rsidR="00B26269" w:rsidRDefault="00D6087E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1.Б</w:t>
      </w:r>
      <w:r w:rsidR="00B26269">
        <w:rPr>
          <w:rFonts w:ascii="Times New Roman" w:eastAsia="Times New Roman" w:hAnsi="Times New Roman" w:cs="Times New Roman"/>
          <w:sz w:val="24"/>
          <w:lang w:eastAsia="ru-RU"/>
        </w:rPr>
        <w:t>укова О.Н.</w:t>
      </w:r>
    </w:p>
    <w:p w:rsidR="00B26269" w:rsidRDefault="00B26269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2.</w:t>
      </w:r>
      <w:r w:rsidR="008A5F12">
        <w:rPr>
          <w:rFonts w:ascii="Times New Roman" w:eastAsia="Times New Roman" w:hAnsi="Times New Roman" w:cs="Times New Roman"/>
          <w:sz w:val="24"/>
          <w:lang w:eastAsia="ru-RU"/>
        </w:rPr>
        <w:t>Хамитова Т.В.</w:t>
      </w:r>
    </w:p>
    <w:p w:rsidR="00B26269" w:rsidRDefault="00B26269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3.</w:t>
      </w:r>
      <w:r w:rsidR="00D6087E">
        <w:rPr>
          <w:rFonts w:ascii="Times New Roman" w:eastAsia="Times New Roman" w:hAnsi="Times New Roman" w:cs="Times New Roman"/>
          <w:sz w:val="24"/>
          <w:lang w:eastAsia="ru-RU"/>
        </w:rPr>
        <w:t>Чуйкова М.Б.</w:t>
      </w:r>
    </w:p>
    <w:p w:rsidR="00B26269" w:rsidRDefault="00B26269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4.Заузолко М.А.</w:t>
      </w:r>
    </w:p>
    <w:p w:rsidR="00B26269" w:rsidRDefault="00B26269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5.</w:t>
      </w:r>
      <w:r w:rsidR="008A5F12">
        <w:rPr>
          <w:rFonts w:ascii="Times New Roman" w:eastAsia="Times New Roman" w:hAnsi="Times New Roman" w:cs="Times New Roman"/>
          <w:sz w:val="24"/>
          <w:lang w:eastAsia="ru-RU"/>
        </w:rPr>
        <w:t>Цыба А.С.</w:t>
      </w:r>
    </w:p>
    <w:p w:rsidR="00B26269" w:rsidRDefault="00B26269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7.</w:t>
      </w:r>
      <w:r w:rsidR="008A5F12">
        <w:rPr>
          <w:rFonts w:ascii="Times New Roman" w:eastAsia="Times New Roman" w:hAnsi="Times New Roman" w:cs="Times New Roman"/>
          <w:sz w:val="24"/>
          <w:lang w:eastAsia="ru-RU"/>
        </w:rPr>
        <w:t>Малыхина И.И.</w:t>
      </w:r>
    </w:p>
    <w:p w:rsidR="00D6087E" w:rsidRDefault="00D6087E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8.</w:t>
      </w:r>
      <w:r w:rsidR="00FF55A8">
        <w:rPr>
          <w:rFonts w:ascii="Times New Roman" w:eastAsia="Times New Roman" w:hAnsi="Times New Roman" w:cs="Times New Roman"/>
          <w:sz w:val="24"/>
          <w:lang w:eastAsia="ru-RU"/>
        </w:rPr>
        <w:t>Стасевич А.А.</w:t>
      </w:r>
    </w:p>
    <w:p w:rsidR="00D6087E" w:rsidRDefault="00D6087E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9.</w:t>
      </w:r>
      <w:r w:rsidR="00FF55A8">
        <w:rPr>
          <w:rFonts w:ascii="Times New Roman" w:eastAsia="Times New Roman" w:hAnsi="Times New Roman" w:cs="Times New Roman"/>
          <w:sz w:val="24"/>
          <w:lang w:eastAsia="ru-RU"/>
        </w:rPr>
        <w:t>Шешукова Н.С.</w:t>
      </w:r>
    </w:p>
    <w:p w:rsidR="00FF55A8" w:rsidRDefault="00FF55A8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10.</w:t>
      </w:r>
      <w:r w:rsidR="008A5F12">
        <w:rPr>
          <w:rFonts w:ascii="Times New Roman" w:eastAsia="Times New Roman" w:hAnsi="Times New Roman" w:cs="Times New Roman"/>
          <w:sz w:val="24"/>
          <w:lang w:eastAsia="ru-RU"/>
        </w:rPr>
        <w:t>Филлипова А.С</w:t>
      </w:r>
      <w:r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FF55A8" w:rsidRDefault="00FF55A8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11.</w:t>
      </w:r>
      <w:r w:rsidR="008A5F12">
        <w:rPr>
          <w:rFonts w:ascii="Times New Roman" w:eastAsia="Times New Roman" w:hAnsi="Times New Roman" w:cs="Times New Roman"/>
          <w:sz w:val="24"/>
          <w:lang w:eastAsia="ru-RU"/>
        </w:rPr>
        <w:t>Малиновская К.В.</w:t>
      </w:r>
    </w:p>
    <w:p w:rsidR="00FF55A8" w:rsidRDefault="00FF55A8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12.</w:t>
      </w:r>
      <w:r w:rsidR="008A5F12">
        <w:rPr>
          <w:rFonts w:ascii="Times New Roman" w:eastAsia="Times New Roman" w:hAnsi="Times New Roman" w:cs="Times New Roman"/>
          <w:sz w:val="24"/>
          <w:lang w:eastAsia="ru-RU"/>
        </w:rPr>
        <w:t>Валиахмедова Т.В</w:t>
      </w:r>
    </w:p>
    <w:p w:rsidR="00FF55A8" w:rsidRDefault="00FF55A8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13.Белоусова В.В.</w:t>
      </w:r>
    </w:p>
    <w:p w:rsidR="008A5F12" w:rsidRDefault="008A5F12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14.Казарина</w:t>
      </w:r>
    </w:p>
    <w:p w:rsidR="008A5F12" w:rsidRPr="0087417F" w:rsidRDefault="008A5F12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заседания:</w:t>
      </w:r>
    </w:p>
    <w:p w:rsidR="00A74967" w:rsidRPr="00363270" w:rsidRDefault="00A74967" w:rsidP="00A628A6">
      <w:pPr>
        <w:pStyle w:val="ConsPlusTitle"/>
        <w:ind w:firstLine="708"/>
        <w:rPr>
          <w:rFonts w:ascii="Times New Roman" w:hAnsi="Times New Roman" w:cs="Times New Roman"/>
          <w:b w:val="0"/>
          <w:bCs/>
          <w:color w:val="212529"/>
          <w:szCs w:val="28"/>
        </w:rPr>
      </w:pPr>
      <w:r w:rsidRPr="00363270">
        <w:rPr>
          <w:rFonts w:ascii="Times New Roman" w:hAnsi="Times New Roman" w:cs="Times New Roman"/>
          <w:b w:val="0"/>
          <w:szCs w:val="28"/>
        </w:rPr>
        <w:t xml:space="preserve">Руководитель ММО </w:t>
      </w:r>
      <w:proofErr w:type="spellStart"/>
      <w:r w:rsidRPr="00363270">
        <w:rPr>
          <w:rFonts w:ascii="Times New Roman" w:hAnsi="Times New Roman" w:cs="Times New Roman"/>
          <w:b w:val="0"/>
          <w:szCs w:val="28"/>
        </w:rPr>
        <w:t>Букова</w:t>
      </w:r>
      <w:proofErr w:type="spellEnd"/>
      <w:r w:rsidRPr="00363270">
        <w:rPr>
          <w:rFonts w:ascii="Times New Roman" w:hAnsi="Times New Roman" w:cs="Times New Roman"/>
          <w:b w:val="0"/>
          <w:szCs w:val="28"/>
        </w:rPr>
        <w:t xml:space="preserve"> О.Н. познакомила педагогов с материалами стратегической  сессии: </w:t>
      </w:r>
      <w:hyperlink r:id="rId5" w:tooltip="https://национальныепроекты.рф/new-projects/molodezh-i-deti/" w:history="1">
        <w:proofErr w:type="gramStart"/>
        <w:r w:rsidRPr="00363270">
          <w:rPr>
            <w:rFonts w:ascii="Times New Roman" w:hAnsi="Times New Roman" w:cs="Times New Roman"/>
            <w:b w:val="0"/>
            <w:szCs w:val="28"/>
          </w:rPr>
          <w:t>Национальный проект «Молодежь и дети»</w:t>
        </w:r>
      </w:hyperlink>
      <w:r w:rsidRPr="00363270">
        <w:rPr>
          <w:rFonts w:ascii="Times New Roman" w:hAnsi="Times New Roman" w:cs="Times New Roman"/>
          <w:b w:val="0"/>
          <w:szCs w:val="28"/>
        </w:rPr>
        <w:t xml:space="preserve">, </w:t>
      </w:r>
      <w:hyperlink r:id="rId6" w:history="1">
        <w:r w:rsidRPr="00363270">
          <w:rPr>
            <w:rStyle w:val="a6"/>
            <w:rFonts w:eastAsiaTheme="minorEastAsia"/>
            <w:b w:val="0"/>
            <w:bCs/>
            <w:szCs w:val="28"/>
          </w:rPr>
          <w:t xml:space="preserve">Приказ Министерства просвещения Российской Федерации от 9 октября 2024 г. </w:t>
        </w:r>
        <w:r w:rsidRPr="00363270">
          <w:rPr>
            <w:rStyle w:val="a6"/>
            <w:rFonts w:eastAsiaTheme="minorEastAsia"/>
            <w:b w:val="0"/>
            <w:szCs w:val="28"/>
          </w:rPr>
          <w:t>N 704</w:t>
        </w:r>
        <w:r w:rsidRPr="00363270">
          <w:rPr>
            <w:rStyle w:val="a6"/>
            <w:rFonts w:eastAsiaTheme="minorEastAsia"/>
            <w:b w:val="0"/>
            <w:bCs/>
            <w:szCs w:val="28"/>
          </w:rPr>
          <w:t xml:space="preserve">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</w:t>
        </w:r>
      </w:hyperlink>
      <w:r w:rsidRPr="00363270">
        <w:rPr>
          <w:rFonts w:ascii="Times New Roman" w:hAnsi="Times New Roman" w:cs="Times New Roman"/>
          <w:szCs w:val="28"/>
        </w:rPr>
        <w:t xml:space="preserve">, </w:t>
      </w:r>
      <w:r w:rsidR="001B52C9" w:rsidRPr="00363270">
        <w:rPr>
          <w:rFonts w:ascii="Times New Roman" w:hAnsi="Times New Roman" w:cs="Times New Roman"/>
          <w:b w:val="0"/>
          <w:bCs/>
          <w:color w:val="212529"/>
          <w:szCs w:val="28"/>
        </w:rPr>
        <w:t>Приказ Министерства просвещения Российской Федерации от 10 ноября 2025 г. № 808</w:t>
      </w:r>
      <w:r w:rsidR="001B52C9" w:rsidRPr="00363270">
        <w:rPr>
          <w:rFonts w:ascii="Times New Roman" w:hAnsi="Times New Roman" w:cs="Times New Roman"/>
          <w:b w:val="0"/>
          <w:bCs/>
          <w:color w:val="212529"/>
          <w:szCs w:val="28"/>
        </w:rPr>
        <w:br/>
        <w:t>"О внесении изменений в некоторые приказы Министерства просвещения</w:t>
      </w:r>
      <w:proofErr w:type="gramEnd"/>
      <w:r w:rsidR="001B52C9" w:rsidRPr="00363270">
        <w:rPr>
          <w:rFonts w:ascii="Times New Roman" w:hAnsi="Times New Roman" w:cs="Times New Roman"/>
          <w:b w:val="0"/>
          <w:bCs/>
          <w:color w:val="212529"/>
          <w:szCs w:val="28"/>
        </w:rPr>
        <w:t xml:space="preserve">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образования".</w:t>
      </w:r>
    </w:p>
    <w:p w:rsidR="001B52C9" w:rsidRDefault="001B52C9" w:rsidP="00A628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2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была проведена работа по предметным группам</w:t>
      </w:r>
      <w:r w:rsidR="00363270" w:rsidRPr="003632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ходе которой </w:t>
      </w:r>
      <w:r w:rsidR="00363270" w:rsidRPr="0036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определили предметные дефициты учащихся. Обсудили решение задач и зафиксировали </w:t>
      </w:r>
      <w:r w:rsidR="00363270" w:rsidRPr="003632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методические  средства преодоления дефицитов.</w:t>
      </w:r>
    </w:p>
    <w:p w:rsidR="00A628A6" w:rsidRPr="00A628A6" w:rsidRDefault="00A628A6" w:rsidP="00A628A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Малиновская Ксения Владимировна</w:t>
      </w:r>
      <w:r w:rsidRPr="009B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5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МБОУ «</w:t>
      </w:r>
      <w:proofErr w:type="spellStart"/>
      <w:r w:rsidRPr="00FF55A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Биотехнологический</w:t>
      </w:r>
      <w:proofErr w:type="spellEnd"/>
      <w:r w:rsidRPr="00FF5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лицей № 21»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5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поделилась опытом работы  в своём выступлении  «</w:t>
      </w:r>
      <w:r>
        <w:rPr>
          <w:rFonts w:ascii="Times New Roman" w:hAnsi="Times New Roman" w:cs="Times New Roman"/>
          <w:bCs/>
          <w:sz w:val="24"/>
          <w:szCs w:val="24"/>
        </w:rPr>
        <w:t>Исследовательская и проектная деятельность младших школьников</w:t>
      </w:r>
      <w:r w:rsidRPr="00FF55A8">
        <w:rPr>
          <w:rFonts w:ascii="Times New Roman" w:hAnsi="Times New Roman" w:cs="Times New Roman"/>
          <w:bCs/>
          <w:sz w:val="24"/>
          <w:szCs w:val="24"/>
        </w:rPr>
        <w:t>».</w:t>
      </w:r>
    </w:p>
    <w:p w:rsid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Решение: </w:t>
      </w:r>
      <w:r w:rsidR="00513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63270" w:rsidRPr="004B625A" w:rsidRDefault="00363270" w:rsidP="00363270">
      <w:pPr>
        <w:pStyle w:val="a7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625A">
        <w:rPr>
          <w:rFonts w:ascii="Times New Roman" w:hAnsi="Times New Roman" w:cs="Times New Roman"/>
          <w:sz w:val="24"/>
          <w:szCs w:val="24"/>
        </w:rPr>
        <w:t>Организовать заседание рабочей группы по внесению изменений в локальные нормативные акты образовательной организации.</w:t>
      </w:r>
    </w:p>
    <w:p w:rsidR="00363270" w:rsidRPr="004B625A" w:rsidRDefault="00363270" w:rsidP="00363270">
      <w:pPr>
        <w:pStyle w:val="a7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625A">
        <w:rPr>
          <w:rFonts w:ascii="Times New Roman" w:hAnsi="Times New Roman" w:cs="Times New Roman"/>
          <w:sz w:val="24"/>
          <w:szCs w:val="24"/>
        </w:rPr>
        <w:t>Внести изменения в ООП НОО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B6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270" w:rsidRPr="004B625A" w:rsidRDefault="00363270" w:rsidP="00363270">
      <w:pPr>
        <w:pStyle w:val="a7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625A">
        <w:rPr>
          <w:rFonts w:ascii="Times New Roman" w:hAnsi="Times New Roman" w:cs="Times New Roman"/>
          <w:sz w:val="24"/>
          <w:szCs w:val="24"/>
        </w:rPr>
        <w:t xml:space="preserve">Внести изменения в локальные нормативные акты образовательной организации: </w:t>
      </w:r>
    </w:p>
    <w:p w:rsidR="00363270" w:rsidRPr="00363270" w:rsidRDefault="00363270" w:rsidP="00363270">
      <w:pPr>
        <w:pStyle w:val="a7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625A">
        <w:rPr>
          <w:rFonts w:ascii="Times New Roman" w:hAnsi="Times New Roman" w:cs="Times New Roman"/>
          <w:sz w:val="24"/>
          <w:szCs w:val="24"/>
        </w:rPr>
        <w:t>Довести до сведения педагогического коллектива информацию об изменениях в нормативных актах на заседаниях педагогического совета, МПК, МО.</w:t>
      </w:r>
    </w:p>
    <w:p w:rsidR="00FF55A8" w:rsidRPr="0087417F" w:rsidRDefault="00FF55A8" w:rsidP="00FF55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Продолжить работу учителей началь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классов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ФГ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предметах начальной школы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55A8" w:rsidRDefault="00FF55A8" w:rsidP="00FF55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в своей работе представленные приёмы при подготовке учащихся к ВПР.</w:t>
      </w:r>
    </w:p>
    <w:p w:rsidR="00FF55A8" w:rsidRPr="005A200C" w:rsidRDefault="00FF55A8" w:rsidP="00FF55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тесное сотрудничество школ муниципалитета с целью повышения профессиональных компетенций учителей начальных классов.</w:t>
      </w:r>
    </w:p>
    <w:p w:rsidR="00FF55A8" w:rsidRPr="0087417F" w:rsidRDefault="00FF55A8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69" w:rsidRDefault="00B26269" w:rsidP="00B262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7417F" w:rsidRPr="0087417F" w:rsidRDefault="0087417F" w:rsidP="008741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proofErr w:type="spellStart"/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Букова</w:t>
      </w:r>
      <w:proofErr w:type="spellEnd"/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</w:p>
    <w:p w:rsidR="00E132A3" w:rsidRPr="00BB564C" w:rsidRDefault="00E132A3" w:rsidP="00E132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632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3977" cy="1931350"/>
            <wp:effectExtent l="19050" t="0" r="0" b="0"/>
            <wp:docPr id="8" name="Рисунок 4" descr="C:\Users\Ольга\Desktop\пр\20260416_101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Desktop\пр\20260416_1012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951" cy="193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32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81421" cy="2011970"/>
            <wp:effectExtent l="19050" t="0" r="4629" b="0"/>
            <wp:docPr id="3" name="Рисунок 3" descr="C:\Users\Ольга\Desktop\пр\20260416_101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пр\20260416_101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877" cy="2012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32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90371" cy="2093720"/>
            <wp:effectExtent l="19050" t="0" r="0" b="0"/>
            <wp:docPr id="2" name="Рисунок 2" descr="C:\Users\Ольга\Desktop\пр\20260416_101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пр\20260416_1011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331" cy="209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32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92873" cy="2170631"/>
            <wp:effectExtent l="19050" t="0" r="2727" b="0"/>
            <wp:docPr id="1" name="Рисунок 1" descr="C:\Users\Ольга\Desktop\пр\20260416_101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пр\20260416_1012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052" cy="2172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632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8706" cy="2144994"/>
            <wp:effectExtent l="19050" t="0" r="0" b="0"/>
            <wp:docPr id="9" name="Рисунок 5" descr="C:\Users\Ольга\Desktop\пр\20260416_105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ьга\Desktop\пр\20260416_1058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083" cy="2149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C7766F" w:rsidRDefault="00C7766F"/>
    <w:sectPr w:rsidR="00C7766F" w:rsidSect="005A2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B27AD"/>
    <w:multiLevelType w:val="hybridMultilevel"/>
    <w:tmpl w:val="E982CBE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C2F28"/>
    <w:rsid w:val="00034AB6"/>
    <w:rsid w:val="00037C71"/>
    <w:rsid w:val="00080216"/>
    <w:rsid w:val="000C13CE"/>
    <w:rsid w:val="001B52C9"/>
    <w:rsid w:val="001E30DD"/>
    <w:rsid w:val="002C2F28"/>
    <w:rsid w:val="002E3635"/>
    <w:rsid w:val="0032214F"/>
    <w:rsid w:val="0033785E"/>
    <w:rsid w:val="00363270"/>
    <w:rsid w:val="0044205C"/>
    <w:rsid w:val="004C2C9F"/>
    <w:rsid w:val="005131A8"/>
    <w:rsid w:val="005603AE"/>
    <w:rsid w:val="005A200C"/>
    <w:rsid w:val="007D02E2"/>
    <w:rsid w:val="0087417F"/>
    <w:rsid w:val="008A5F12"/>
    <w:rsid w:val="00910D75"/>
    <w:rsid w:val="00A40855"/>
    <w:rsid w:val="00A628A6"/>
    <w:rsid w:val="00A74967"/>
    <w:rsid w:val="00AF3915"/>
    <w:rsid w:val="00B26269"/>
    <w:rsid w:val="00B922AE"/>
    <w:rsid w:val="00C17F87"/>
    <w:rsid w:val="00C655D5"/>
    <w:rsid w:val="00C7766F"/>
    <w:rsid w:val="00CC5479"/>
    <w:rsid w:val="00D23627"/>
    <w:rsid w:val="00D6087E"/>
    <w:rsid w:val="00DD1540"/>
    <w:rsid w:val="00DF1C6D"/>
    <w:rsid w:val="00E132A3"/>
    <w:rsid w:val="00F71B6A"/>
    <w:rsid w:val="00FF5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B6"/>
  </w:style>
  <w:style w:type="paragraph" w:styleId="1">
    <w:name w:val="heading 1"/>
    <w:basedOn w:val="a"/>
    <w:link w:val="10"/>
    <w:uiPriority w:val="9"/>
    <w:qFormat/>
    <w:rsid w:val="00D608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2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C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08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Гипертекстовая ссылка"/>
    <w:basedOn w:val="a0"/>
    <w:uiPriority w:val="99"/>
    <w:rsid w:val="00A74967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20">
    <w:name w:val="Заголовок 2 Знак"/>
    <w:basedOn w:val="a0"/>
    <w:link w:val="2"/>
    <w:uiPriority w:val="9"/>
    <w:semiHidden/>
    <w:rsid w:val="001B52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1B52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363270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411474143/0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&#1085;&#1072;&#1094;&#1080;&#1086;&#1085;&#1072;&#1083;&#1100;&#1085;&#1099;&#1077;&#1087;&#1088;&#1086;&#1077;&#1082;&#1090;&#1099;.&#1088;&#1092;/new-projects/molodezh-i-deti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Ольга</cp:lastModifiedBy>
  <cp:revision>18</cp:revision>
  <dcterms:created xsi:type="dcterms:W3CDTF">2022-10-04T03:18:00Z</dcterms:created>
  <dcterms:modified xsi:type="dcterms:W3CDTF">2026-05-24T07:22:00Z</dcterms:modified>
</cp:coreProperties>
</file>