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680E" w:rsidRDefault="00F6680E">
      <w:pPr>
        <w:jc w:val="right"/>
        <w:rPr>
          <w:sz w:val="28"/>
        </w:rPr>
      </w:pPr>
    </w:p>
    <w:p w:rsidR="007D5DDE" w:rsidRDefault="007D5DDE" w:rsidP="007D5DD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5138">
        <w:rPr>
          <w:rFonts w:eastAsia="Calibri"/>
          <w:b/>
          <w:sz w:val="28"/>
          <w:szCs w:val="28"/>
          <w:lang w:eastAsia="en-US"/>
        </w:rPr>
        <w:t xml:space="preserve">Самообследование результативности работы ММО </w:t>
      </w:r>
    </w:p>
    <w:p w:rsidR="007D5DDE" w:rsidRDefault="007D5DDE" w:rsidP="007D5DDE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учителей математики</w:t>
      </w:r>
    </w:p>
    <w:p w:rsidR="007D5DDE" w:rsidRDefault="007D5DDE" w:rsidP="007D5DDE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</w:t>
      </w:r>
      <w:proofErr w:type="spellStart"/>
      <w:r w:rsidRPr="00031CEE">
        <w:rPr>
          <w:rFonts w:eastAsia="Calibri"/>
          <w:sz w:val="28"/>
          <w:szCs w:val="28"/>
          <w:u w:val="single"/>
          <w:lang w:eastAsia="en-US"/>
        </w:rPr>
        <w:t>р.п</w:t>
      </w:r>
      <w:proofErr w:type="spellEnd"/>
      <w:r w:rsidRPr="00031CEE">
        <w:rPr>
          <w:rFonts w:eastAsia="Calibri"/>
          <w:sz w:val="28"/>
          <w:szCs w:val="28"/>
          <w:u w:val="single"/>
          <w:lang w:eastAsia="en-US"/>
        </w:rPr>
        <w:t>. Кольцово</w:t>
      </w:r>
      <w:r>
        <w:rPr>
          <w:rFonts w:eastAsia="Calibri"/>
          <w:b/>
          <w:sz w:val="28"/>
          <w:szCs w:val="28"/>
          <w:lang w:eastAsia="en-US"/>
        </w:rPr>
        <w:t>____</w:t>
      </w:r>
    </w:p>
    <w:p w:rsidR="007D5DDE" w:rsidRDefault="007D5DDE" w:rsidP="007D5DD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D5138">
        <w:rPr>
          <w:rFonts w:eastAsia="Calibri"/>
          <w:b/>
          <w:sz w:val="28"/>
          <w:szCs w:val="28"/>
          <w:lang w:eastAsia="en-US"/>
        </w:rPr>
        <w:t>за 202</w:t>
      </w:r>
      <w:r w:rsidR="001E09E4">
        <w:rPr>
          <w:rFonts w:eastAsia="Calibri"/>
          <w:b/>
          <w:sz w:val="28"/>
          <w:szCs w:val="28"/>
          <w:lang w:eastAsia="en-US"/>
        </w:rPr>
        <w:t>5</w:t>
      </w:r>
      <w:r w:rsidRPr="00DD5138">
        <w:rPr>
          <w:rFonts w:eastAsia="Calibri"/>
          <w:b/>
          <w:sz w:val="28"/>
          <w:szCs w:val="28"/>
          <w:lang w:eastAsia="en-US"/>
        </w:rPr>
        <w:t>/2</w:t>
      </w:r>
      <w:r w:rsidR="001E09E4">
        <w:rPr>
          <w:rFonts w:eastAsia="Calibri"/>
          <w:b/>
          <w:sz w:val="28"/>
          <w:szCs w:val="28"/>
          <w:lang w:eastAsia="en-US"/>
        </w:rPr>
        <w:t>6</w:t>
      </w:r>
      <w:r w:rsidRPr="00DD5138">
        <w:rPr>
          <w:rFonts w:eastAsia="Calibri"/>
          <w:b/>
          <w:sz w:val="28"/>
          <w:szCs w:val="28"/>
          <w:lang w:eastAsia="en-US"/>
        </w:rPr>
        <w:t xml:space="preserve"> учебный год</w:t>
      </w:r>
    </w:p>
    <w:p w:rsidR="00F6680E" w:rsidRDefault="00F6680E">
      <w:pPr>
        <w:jc w:val="center"/>
        <w:rPr>
          <w:b/>
          <w:sz w:val="28"/>
        </w:rPr>
      </w:pPr>
    </w:p>
    <w:p w:rsidR="00F6680E" w:rsidRDefault="002B42AA">
      <w:pPr>
        <w:numPr>
          <w:ilvl w:val="0"/>
          <w:numId w:val="1"/>
        </w:numPr>
        <w:spacing w:after="160" w:line="259" w:lineRule="auto"/>
        <w:ind w:left="0" w:firstLine="0"/>
        <w:contextualSpacing/>
      </w:pPr>
      <w:r>
        <w:t>Общие данные:</w:t>
      </w:r>
    </w:p>
    <w:tbl>
      <w:tblPr>
        <w:tblW w:w="98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7"/>
        <w:gridCol w:w="1642"/>
        <w:gridCol w:w="2269"/>
        <w:gridCol w:w="1888"/>
        <w:gridCol w:w="1510"/>
      </w:tblGrid>
      <w:tr w:rsidR="00F6680E" w:rsidTr="007D5DDE"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80E" w:rsidRDefault="00F6680E">
            <w:pPr>
              <w:contextualSpacing/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80E" w:rsidRDefault="002B42AA">
            <w:pPr>
              <w:contextualSpacing/>
            </w:pPr>
            <w:r>
              <w:t>ФИО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80E" w:rsidRDefault="002B42AA">
            <w:pPr>
              <w:contextualSpacing/>
            </w:pPr>
            <w:r>
              <w:t>ОО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80E" w:rsidRDefault="002B42AA">
            <w:pPr>
              <w:contextualSpacing/>
            </w:pPr>
            <w:r>
              <w:t>должность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80E" w:rsidRDefault="002B42AA">
            <w:pPr>
              <w:contextualSpacing/>
            </w:pPr>
            <w:r>
              <w:t>Контакты (телефон, почта)</w:t>
            </w:r>
          </w:p>
        </w:tc>
      </w:tr>
      <w:tr w:rsidR="00836A77" w:rsidTr="007D5DDE"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77" w:rsidRDefault="00836A77" w:rsidP="00836A77">
            <w:pPr>
              <w:contextualSpacing/>
            </w:pPr>
            <w:r>
              <w:t>Руководитель ММО</w:t>
            </w:r>
          </w:p>
        </w:tc>
        <w:tc>
          <w:tcPr>
            <w:tcW w:w="1642" w:type="dxa"/>
            <w:shd w:val="clear" w:color="auto" w:fill="auto"/>
          </w:tcPr>
          <w:p w:rsidR="00836A77" w:rsidRPr="00D57660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660">
              <w:rPr>
                <w:rFonts w:ascii="Times New Roman" w:hAnsi="Times New Roman"/>
                <w:sz w:val="24"/>
                <w:szCs w:val="24"/>
              </w:rPr>
              <w:t>Астраханцева Н.А.</w:t>
            </w:r>
          </w:p>
        </w:tc>
        <w:tc>
          <w:tcPr>
            <w:tcW w:w="2269" w:type="dxa"/>
            <w:shd w:val="clear" w:color="auto" w:fill="auto"/>
          </w:tcPr>
          <w:p w:rsidR="00836A77" w:rsidRPr="00D57660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660">
              <w:rPr>
                <w:rFonts w:ascii="Times New Roman" w:hAnsi="Times New Roman"/>
                <w:sz w:val="24"/>
                <w:szCs w:val="24"/>
              </w:rPr>
              <w:t>МБОУ «Лицей Технополис»</w:t>
            </w:r>
          </w:p>
        </w:tc>
        <w:tc>
          <w:tcPr>
            <w:tcW w:w="1888" w:type="dxa"/>
            <w:shd w:val="clear" w:color="auto" w:fill="auto"/>
          </w:tcPr>
          <w:p w:rsidR="00836A77" w:rsidRPr="00D57660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7660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77" w:rsidRPr="0063780F" w:rsidRDefault="00836A77" w:rsidP="00836A77">
            <w:pPr>
              <w:contextualSpacing/>
            </w:pPr>
          </w:p>
        </w:tc>
      </w:tr>
      <w:tr w:rsidR="00836A77" w:rsidTr="007D5DDE"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77" w:rsidRDefault="00836A77" w:rsidP="00836A77">
            <w:pPr>
              <w:contextualSpacing/>
            </w:pPr>
            <w:r>
              <w:t>Заместитель руководителя ММО (при наличии)</w:t>
            </w:r>
          </w:p>
        </w:tc>
        <w:tc>
          <w:tcPr>
            <w:tcW w:w="1642" w:type="dxa"/>
          </w:tcPr>
          <w:p w:rsidR="00836A77" w:rsidRPr="00D57660" w:rsidRDefault="00836A77" w:rsidP="00836A77">
            <w:pPr>
              <w:spacing w:line="256" w:lineRule="auto"/>
              <w:rPr>
                <w:szCs w:val="24"/>
                <w:lang w:eastAsia="en-US"/>
              </w:rPr>
            </w:pPr>
            <w:r w:rsidRPr="00D57660">
              <w:rPr>
                <w:szCs w:val="24"/>
                <w:lang w:eastAsia="en-US"/>
              </w:rPr>
              <w:t>Яковлева И.Б.</w:t>
            </w:r>
          </w:p>
        </w:tc>
        <w:tc>
          <w:tcPr>
            <w:tcW w:w="2269" w:type="dxa"/>
          </w:tcPr>
          <w:p w:rsidR="00836A77" w:rsidRPr="00D57660" w:rsidRDefault="00836A77" w:rsidP="00836A77">
            <w:pPr>
              <w:spacing w:line="256" w:lineRule="auto"/>
              <w:rPr>
                <w:bCs/>
                <w:szCs w:val="24"/>
                <w:lang w:eastAsia="en-US"/>
              </w:rPr>
            </w:pPr>
            <w:proofErr w:type="spellStart"/>
            <w:r w:rsidRPr="00D57660">
              <w:rPr>
                <w:bCs/>
                <w:szCs w:val="24"/>
                <w:lang w:eastAsia="en-US"/>
              </w:rPr>
              <w:t>Кольцовская</w:t>
            </w:r>
            <w:proofErr w:type="spellEnd"/>
            <w:r w:rsidRPr="00D57660">
              <w:rPr>
                <w:bCs/>
                <w:szCs w:val="24"/>
                <w:lang w:eastAsia="en-US"/>
              </w:rPr>
              <w:t xml:space="preserve"> школы №5</w:t>
            </w:r>
          </w:p>
        </w:tc>
        <w:tc>
          <w:tcPr>
            <w:tcW w:w="1888" w:type="dxa"/>
          </w:tcPr>
          <w:p w:rsidR="00836A77" w:rsidRPr="00D57660" w:rsidRDefault="00836A77" w:rsidP="00836A77">
            <w:pPr>
              <w:spacing w:line="256" w:lineRule="auto"/>
              <w:rPr>
                <w:szCs w:val="24"/>
                <w:lang w:eastAsia="en-US"/>
              </w:rPr>
            </w:pPr>
            <w:r w:rsidRPr="00D57660">
              <w:rPr>
                <w:szCs w:val="24"/>
                <w:lang w:eastAsia="en-US"/>
              </w:rPr>
              <w:t>Учитель математики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77" w:rsidRPr="00836A77" w:rsidRDefault="00836A77" w:rsidP="00836A77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836A77" w:rsidTr="007D5DDE"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77" w:rsidRDefault="00836A77" w:rsidP="00836A77">
            <w:pPr>
              <w:contextualSpacing/>
            </w:pPr>
            <w:r>
              <w:t>Куратор от ММС (при наличии)</w:t>
            </w:r>
          </w:p>
        </w:tc>
        <w:tc>
          <w:tcPr>
            <w:tcW w:w="1642" w:type="dxa"/>
          </w:tcPr>
          <w:p w:rsidR="00836A77" w:rsidRPr="00D57660" w:rsidRDefault="00836A77" w:rsidP="00836A77">
            <w:pPr>
              <w:contextualSpacing/>
              <w:rPr>
                <w:szCs w:val="24"/>
              </w:rPr>
            </w:pPr>
            <w:r w:rsidRPr="00D57660">
              <w:rPr>
                <w:szCs w:val="24"/>
              </w:rPr>
              <w:t>Колмакова Ю.Н.</w:t>
            </w:r>
          </w:p>
        </w:tc>
        <w:tc>
          <w:tcPr>
            <w:tcW w:w="2269" w:type="dxa"/>
          </w:tcPr>
          <w:p w:rsidR="00836A77" w:rsidRPr="00D57660" w:rsidRDefault="00836A77" w:rsidP="00836A7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МБОУ Лицей № 21 </w:t>
            </w:r>
          </w:p>
        </w:tc>
        <w:tc>
          <w:tcPr>
            <w:tcW w:w="1888" w:type="dxa"/>
          </w:tcPr>
          <w:p w:rsidR="00836A77" w:rsidRPr="00D57660" w:rsidRDefault="00836A77" w:rsidP="00836A7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Руководитель ММЦ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A77" w:rsidRDefault="00836A77" w:rsidP="00836A77">
            <w:pPr>
              <w:contextualSpacing/>
            </w:pPr>
          </w:p>
        </w:tc>
      </w:tr>
    </w:tbl>
    <w:p w:rsidR="00F6680E" w:rsidRDefault="00F6680E">
      <w:pPr>
        <w:jc w:val="center"/>
        <w:rPr>
          <w:b/>
          <w:sz w:val="28"/>
        </w:rPr>
      </w:pPr>
    </w:p>
    <w:p w:rsidR="00F6680E" w:rsidRDefault="002B42AA">
      <w:pPr>
        <w:spacing w:after="160" w:line="259" w:lineRule="auto"/>
        <w:ind w:left="720"/>
        <w:contextualSpacing/>
      </w:pPr>
      <w:r>
        <w:t xml:space="preserve">В состав ММО входит </w:t>
      </w:r>
      <w:r w:rsidR="00836A77">
        <w:t>29</w:t>
      </w:r>
      <w:bookmarkStart w:id="0" w:name="_GoBack"/>
      <w:bookmarkEnd w:id="0"/>
      <w:r>
        <w:t xml:space="preserve"> педагогов, из них 1 категория присвоена </w:t>
      </w:r>
      <w:r w:rsidR="00836A77">
        <w:t>2</w:t>
      </w:r>
      <w:r>
        <w:t>,</w:t>
      </w:r>
    </w:p>
    <w:p w:rsidR="00F6680E" w:rsidRDefault="002B42AA">
      <w:pPr>
        <w:spacing w:after="160" w:line="259" w:lineRule="auto"/>
        <w:ind w:left="720"/>
        <w:contextualSpacing/>
      </w:pPr>
      <w:r>
        <w:t xml:space="preserve">высшая категория </w:t>
      </w:r>
      <w:r w:rsidR="00836A77">
        <w:t>18</w:t>
      </w:r>
      <w:r>
        <w:t xml:space="preserve">, без категории </w:t>
      </w:r>
      <w:r w:rsidR="00836A77">
        <w:t>9</w:t>
      </w:r>
      <w:r>
        <w:t xml:space="preserve">. </w:t>
      </w:r>
    </w:p>
    <w:p w:rsidR="00F6680E" w:rsidRDefault="002B42AA">
      <w:pPr>
        <w:pStyle w:val="aa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Соответствие критериям оценки деятельности ММО:</w:t>
      </w:r>
    </w:p>
    <w:tbl>
      <w:tblPr>
        <w:tblStyle w:val="ac"/>
        <w:tblW w:w="101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229"/>
        <w:gridCol w:w="1362"/>
        <w:gridCol w:w="1559"/>
      </w:tblGrid>
      <w:tr w:rsidR="00F6680E" w:rsidTr="00066300">
        <w:tc>
          <w:tcPr>
            <w:tcW w:w="7229" w:type="dxa"/>
          </w:tcPr>
          <w:p w:rsidR="00F6680E" w:rsidRDefault="002B42AA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</w:t>
            </w:r>
          </w:p>
        </w:tc>
        <w:tc>
          <w:tcPr>
            <w:tcW w:w="1362" w:type="dxa"/>
          </w:tcPr>
          <w:p w:rsidR="00F6680E" w:rsidRDefault="002B42AA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членов ММО</w:t>
            </w:r>
          </w:p>
        </w:tc>
        <w:tc>
          <w:tcPr>
            <w:tcW w:w="1559" w:type="dxa"/>
          </w:tcPr>
          <w:p w:rsidR="00F6680E" w:rsidRDefault="002B42AA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в % от общего количества</w:t>
            </w:r>
          </w:p>
        </w:tc>
      </w:tr>
      <w:tr w:rsidR="00836A77" w:rsidTr="0005198B">
        <w:tc>
          <w:tcPr>
            <w:tcW w:w="7229" w:type="dxa"/>
          </w:tcPr>
          <w:p w:rsidR="00836A77" w:rsidRDefault="00836A77" w:rsidP="00836A77">
            <w:pPr>
              <w:pStyle w:val="aa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методических событиях регионального уровня (конференции, семинары, сессии)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836A77" w:rsidTr="0005198B">
        <w:tc>
          <w:tcPr>
            <w:tcW w:w="7229" w:type="dxa"/>
          </w:tcPr>
          <w:p w:rsidR="00836A77" w:rsidRDefault="00836A77" w:rsidP="00836A77">
            <w:pPr>
              <w:pStyle w:val="aa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экспертной деятельности на муниципальном уровне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36A77" w:rsidTr="0005198B">
        <w:tc>
          <w:tcPr>
            <w:tcW w:w="7229" w:type="dxa"/>
          </w:tcPr>
          <w:p w:rsidR="00836A77" w:rsidRDefault="00836A77" w:rsidP="00836A77">
            <w:pPr>
              <w:pStyle w:val="aa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экспертной деятельности на региональном уровне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6A77" w:rsidTr="0005198B">
        <w:tc>
          <w:tcPr>
            <w:tcW w:w="7229" w:type="dxa"/>
          </w:tcPr>
          <w:p w:rsidR="00836A77" w:rsidRDefault="00836A77" w:rsidP="00836A77">
            <w:pPr>
              <w:pStyle w:val="aa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Трансляция результатов инновационной педагогической деятельности </w:t>
            </w:r>
            <w:proofErr w:type="gramStart"/>
            <w:r>
              <w:rPr>
                <w:rFonts w:ascii="Times New Roman" w:hAnsi="Times New Roman"/>
                <w:sz w:val="24"/>
              </w:rPr>
              <w:t>на  муниципальном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уровне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36A77" w:rsidTr="0005198B">
        <w:tc>
          <w:tcPr>
            <w:tcW w:w="7229" w:type="dxa"/>
          </w:tcPr>
          <w:p w:rsidR="00836A77" w:rsidRDefault="00836A77" w:rsidP="00836A77">
            <w:pPr>
              <w:pStyle w:val="aa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Трансляция результатов инновационной педагогической деятельности </w:t>
            </w:r>
            <w:proofErr w:type="gramStart"/>
            <w:r>
              <w:rPr>
                <w:rFonts w:ascii="Times New Roman" w:hAnsi="Times New Roman"/>
                <w:sz w:val="24"/>
              </w:rPr>
              <w:t>на  региональном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уровне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36A77" w:rsidTr="0005198B">
        <w:tc>
          <w:tcPr>
            <w:tcW w:w="7229" w:type="dxa"/>
          </w:tcPr>
          <w:p w:rsidR="00836A77" w:rsidRDefault="00836A77" w:rsidP="00836A77">
            <w:pPr>
              <w:pStyle w:val="aa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</w:t>
            </w:r>
            <w:r>
              <w:rPr>
                <w:rStyle w:val="16"/>
                <w:rFonts w:ascii="Times New Roman" w:hAnsi="Times New Roman"/>
                <w:sz w:val="24"/>
              </w:rPr>
              <w:t xml:space="preserve">горизонтальном методическом взаимодействии на </w:t>
            </w:r>
            <w:r>
              <w:rPr>
                <w:rFonts w:ascii="Times New Roman" w:hAnsi="Times New Roman"/>
                <w:sz w:val="24"/>
              </w:rPr>
              <w:t>муниципальном уровне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836A77" w:rsidTr="0005198B">
        <w:tc>
          <w:tcPr>
            <w:tcW w:w="7229" w:type="dxa"/>
          </w:tcPr>
          <w:p w:rsidR="00836A77" w:rsidRDefault="00836A77" w:rsidP="00836A77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Освоение кураторской методики иных современных образовательных технологий (наличие документов о повышении квалификации)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6A77" w:rsidTr="0005198B">
        <w:tc>
          <w:tcPr>
            <w:tcW w:w="7229" w:type="dxa"/>
          </w:tcPr>
          <w:p w:rsidR="00836A77" w:rsidRDefault="00836A77" w:rsidP="00836A77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диагностике профессиональных дефицитов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6A77" w:rsidTr="0005198B">
        <w:tc>
          <w:tcPr>
            <w:tcW w:w="7229" w:type="dxa"/>
          </w:tcPr>
          <w:p w:rsidR="00836A77" w:rsidRDefault="00836A77" w:rsidP="00836A77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квалификации ММО кафедре </w:t>
            </w:r>
            <w:proofErr w:type="spellStart"/>
            <w:r>
              <w:rPr>
                <w:rFonts w:ascii="Times New Roman" w:hAnsi="Times New Roman"/>
                <w:sz w:val="24"/>
              </w:rPr>
              <w:t>ПиТО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НИПКиПРО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(курс ПК, стажировка)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836A77" w:rsidTr="0005198B">
        <w:tc>
          <w:tcPr>
            <w:tcW w:w="7229" w:type="dxa"/>
          </w:tcPr>
          <w:p w:rsidR="00836A77" w:rsidRDefault="00836A77" w:rsidP="00836A77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педагогических олимпиадах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6A77" w:rsidTr="0005198B">
        <w:tc>
          <w:tcPr>
            <w:tcW w:w="7229" w:type="dxa"/>
          </w:tcPr>
          <w:p w:rsidR="00836A77" w:rsidRDefault="00836A77" w:rsidP="00836A77">
            <w:pPr>
              <w:pStyle w:val="aa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конкурсах профессионального мастерства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A77" w:rsidRDefault="00836A77" w:rsidP="00836A77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F6680E" w:rsidRDefault="00F6680E">
      <w:pPr>
        <w:pStyle w:val="aa"/>
        <w:rPr>
          <w:rFonts w:ascii="Times New Roman" w:hAnsi="Times New Roman"/>
          <w:sz w:val="24"/>
        </w:rPr>
      </w:pPr>
    </w:p>
    <w:p w:rsidR="00F6680E" w:rsidRDefault="002B42AA">
      <w:pPr>
        <w:pStyle w:val="aa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Проведение заседаний ММО в 202</w:t>
      </w:r>
      <w:r w:rsidR="001E09E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/202</w:t>
      </w:r>
      <w:r w:rsidR="001E09E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году:</w:t>
      </w:r>
    </w:p>
    <w:p w:rsidR="007D5DDE" w:rsidRPr="005416FC" w:rsidRDefault="007D5DDE" w:rsidP="007D5DDE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Style w:val="ac"/>
        <w:tblW w:w="9185" w:type="dxa"/>
        <w:tblInd w:w="279" w:type="dxa"/>
        <w:tblLook w:val="04A0" w:firstRow="1" w:lastRow="0" w:firstColumn="1" w:lastColumn="0" w:noHBand="0" w:noVBand="1"/>
      </w:tblPr>
      <w:tblGrid>
        <w:gridCol w:w="707"/>
        <w:gridCol w:w="11"/>
        <w:gridCol w:w="1875"/>
        <w:gridCol w:w="57"/>
        <w:gridCol w:w="2497"/>
        <w:gridCol w:w="7"/>
        <w:gridCol w:w="4031"/>
      </w:tblGrid>
      <w:tr w:rsidR="007D5DDE" w:rsidRPr="00276245" w:rsidTr="00563D9E">
        <w:tc>
          <w:tcPr>
            <w:tcW w:w="709" w:type="dxa"/>
          </w:tcPr>
          <w:p w:rsidR="007D5DDE" w:rsidRPr="00276245" w:rsidRDefault="007D5DDE" w:rsidP="00563D9E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624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76" w:type="dxa"/>
            <w:gridSpan w:val="3"/>
          </w:tcPr>
          <w:p w:rsidR="007D5DDE" w:rsidRPr="00276245" w:rsidRDefault="007D5DDE" w:rsidP="00563D9E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6245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61" w:type="dxa"/>
            <w:gridSpan w:val="2"/>
          </w:tcPr>
          <w:p w:rsidR="007D5DDE" w:rsidRPr="00276245" w:rsidRDefault="007D5DDE" w:rsidP="00563D9E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624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139" w:type="dxa"/>
          </w:tcPr>
          <w:p w:rsidR="007D5DDE" w:rsidRPr="00276245" w:rsidRDefault="007D5DDE" w:rsidP="00563D9E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6245">
              <w:rPr>
                <w:rFonts w:ascii="Times New Roman" w:hAnsi="Times New Roman"/>
                <w:sz w:val="24"/>
                <w:szCs w:val="24"/>
              </w:rPr>
              <w:t>Результат заседания</w:t>
            </w:r>
          </w:p>
        </w:tc>
      </w:tr>
      <w:tr w:rsidR="007D5DDE" w:rsidRPr="00276245" w:rsidTr="00563D9E">
        <w:tc>
          <w:tcPr>
            <w:tcW w:w="9185" w:type="dxa"/>
            <w:gridSpan w:val="7"/>
          </w:tcPr>
          <w:p w:rsidR="007D5DDE" w:rsidRPr="007A5735" w:rsidRDefault="007D5DDE" w:rsidP="00563D9E">
            <w:pPr>
              <w:pStyle w:val="aa"/>
              <w:ind w:left="0"/>
              <w:rPr>
                <w:rFonts w:ascii="Times New Roman" w:hAnsi="Times New Roman"/>
              </w:rPr>
            </w:pPr>
            <w:r w:rsidRPr="006B580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Инвариантная часть согласованного с кафедрой плана работы ММО</w:t>
            </w:r>
          </w:p>
        </w:tc>
      </w:tr>
      <w:tr w:rsidR="007D5DDE" w:rsidRPr="00276245" w:rsidTr="002C38E8">
        <w:tc>
          <w:tcPr>
            <w:tcW w:w="709" w:type="dxa"/>
          </w:tcPr>
          <w:p w:rsidR="007D5DDE" w:rsidRPr="00276245" w:rsidRDefault="007D5DDE" w:rsidP="007D5DDE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DE" w:rsidRPr="006D4D96" w:rsidRDefault="007D5DDE" w:rsidP="007D5DDE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4D96">
              <w:rPr>
                <w:rFonts w:ascii="Times New Roman" w:hAnsi="Times New Roman"/>
                <w:sz w:val="24"/>
                <w:szCs w:val="24"/>
              </w:rPr>
              <w:t>2</w:t>
            </w:r>
            <w:r w:rsidR="001E09E4">
              <w:rPr>
                <w:rFonts w:ascii="Times New Roman" w:hAnsi="Times New Roman"/>
                <w:sz w:val="24"/>
                <w:szCs w:val="24"/>
              </w:rPr>
              <w:t>5</w:t>
            </w:r>
            <w:r w:rsidRPr="006D4D96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1E09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E" w:rsidRDefault="007D5DDE" w:rsidP="007D5DDE">
            <w:pPr>
              <w:rPr>
                <w:szCs w:val="24"/>
              </w:rPr>
            </w:pPr>
            <w:r w:rsidRPr="006D4D96">
              <w:rPr>
                <w:szCs w:val="24"/>
              </w:rPr>
              <w:t xml:space="preserve"> «Методические аспекты обеспечения качества образовательного процесса в обучении математике» </w:t>
            </w:r>
          </w:p>
          <w:p w:rsidR="001E09E4" w:rsidRPr="006D4D96" w:rsidRDefault="001E09E4" w:rsidP="001E09E4">
            <w:pPr>
              <w:ind w:left="720"/>
              <w:rPr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4" w:rsidRPr="001E09E4" w:rsidRDefault="001E09E4" w:rsidP="001E09E4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  <w:r w:rsidRPr="001E09E4">
              <w:rPr>
                <w:szCs w:val="24"/>
              </w:rPr>
              <w:t>Актуальные методические вопросы реализации ФГОС ООО, СОО и ФОП в части обучения математике</w:t>
            </w:r>
          </w:p>
          <w:p w:rsidR="001E09E4" w:rsidRPr="001E09E4" w:rsidRDefault="001E09E4" w:rsidP="001E09E4">
            <w:pPr>
              <w:rPr>
                <w:szCs w:val="24"/>
              </w:rPr>
            </w:pPr>
            <w:r w:rsidRPr="001E09E4">
              <w:rPr>
                <w:szCs w:val="24"/>
              </w:rPr>
              <w:t>-</w:t>
            </w:r>
            <w:r w:rsidRPr="001E09E4">
              <w:rPr>
                <w:szCs w:val="24"/>
              </w:rPr>
              <w:t>Лучшие практики методической работы в муниципальных системах образования, направленной на устранение профессиональных дефицитов педагогов</w:t>
            </w:r>
          </w:p>
          <w:p w:rsidR="007D5DDE" w:rsidRPr="006D4D96" w:rsidRDefault="001E09E4" w:rsidP="001E09E4">
            <w:pPr>
              <w:rPr>
                <w:szCs w:val="24"/>
              </w:rPr>
            </w:pPr>
            <w:r w:rsidRPr="001E09E4">
              <w:rPr>
                <w:szCs w:val="24"/>
              </w:rPr>
              <w:t>-</w:t>
            </w:r>
            <w:r w:rsidRPr="001E09E4">
              <w:rPr>
                <w:szCs w:val="24"/>
              </w:rPr>
              <w:t>Перспективы дальнейшей работы</w:t>
            </w:r>
          </w:p>
        </w:tc>
      </w:tr>
      <w:tr w:rsidR="007D5DDE" w:rsidRPr="00276245" w:rsidTr="002C38E8">
        <w:tc>
          <w:tcPr>
            <w:tcW w:w="709" w:type="dxa"/>
          </w:tcPr>
          <w:p w:rsidR="007D5DDE" w:rsidRPr="00276245" w:rsidRDefault="007D5DDE" w:rsidP="007D5DDE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DE" w:rsidRPr="006D4D96" w:rsidRDefault="007D5DDE" w:rsidP="007D5DDE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4D96">
              <w:rPr>
                <w:rFonts w:ascii="Times New Roman" w:hAnsi="Times New Roman"/>
                <w:sz w:val="24"/>
                <w:szCs w:val="24"/>
              </w:rPr>
              <w:t>31.10.202</w:t>
            </w:r>
            <w:r w:rsidR="001E09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E4" w:rsidRPr="001E09E4" w:rsidRDefault="001E09E4" w:rsidP="001E09E4">
            <w:pPr>
              <w:jc w:val="both"/>
            </w:pPr>
            <w:r w:rsidRPr="001E09E4">
              <w:t>«Проектирование образовательного процесса в соответствии с требованиями ФГОС общего образования»</w:t>
            </w:r>
          </w:p>
          <w:p w:rsidR="007D5DDE" w:rsidRPr="006D4D96" w:rsidRDefault="007D5DDE" w:rsidP="007D5DDE">
            <w:pPr>
              <w:jc w:val="both"/>
              <w:rPr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E" w:rsidRPr="006D4D96" w:rsidRDefault="00A044D5" w:rsidP="00A044D5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44D5">
              <w:rPr>
                <w:rFonts w:ascii="Times New Roman" w:hAnsi="Times New Roman"/>
                <w:sz w:val="24"/>
                <w:szCs w:val="24"/>
              </w:rPr>
              <w:t>П</w:t>
            </w:r>
            <w:r w:rsidR="001E09E4" w:rsidRPr="001E09E4">
              <w:rPr>
                <w:rFonts w:ascii="Times New Roman" w:hAnsi="Times New Roman"/>
                <w:sz w:val="24"/>
                <w:szCs w:val="24"/>
              </w:rPr>
              <w:t xml:space="preserve">роектирование образовательных событий, с </w:t>
            </w:r>
            <w:r w:rsidRPr="00A044D5">
              <w:rPr>
                <w:rFonts w:ascii="Times New Roman" w:hAnsi="Times New Roman"/>
                <w:sz w:val="24"/>
                <w:szCs w:val="24"/>
              </w:rPr>
              <w:t>акцентом на</w:t>
            </w:r>
            <w:r w:rsidR="001E09E4" w:rsidRPr="001E09E4">
              <w:rPr>
                <w:rFonts w:ascii="Times New Roman" w:hAnsi="Times New Roman"/>
                <w:sz w:val="24"/>
                <w:szCs w:val="24"/>
              </w:rPr>
              <w:t xml:space="preserve"> формирование читательской грамотности в рамках компетенций и особенностей профессиональной деятельности каждым работником образования с учетом требований ФГОС ОО, содержания ФООП и ФАОП</w:t>
            </w:r>
            <w:r w:rsidRPr="00A044D5">
              <w:rPr>
                <w:rFonts w:ascii="Times New Roman" w:hAnsi="Times New Roman"/>
                <w:sz w:val="24"/>
                <w:szCs w:val="24"/>
              </w:rPr>
              <w:t>.</w:t>
            </w:r>
            <w:r w:rsidRPr="00A044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044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Проанализировали предметные дефициты школьников и профессиональные дефициты педагогов. Работали в группах, с позиций «Я – учитель» и «Я – руководитель ШМО» формулировали пути решения предметных дефицитов, обучающихся по результатам ОГЭ и ЕГЭ 2025 года.</w:t>
            </w:r>
          </w:p>
        </w:tc>
      </w:tr>
      <w:tr w:rsidR="007D5DDE" w:rsidRPr="00276245" w:rsidTr="002C38E8">
        <w:tc>
          <w:tcPr>
            <w:tcW w:w="709" w:type="dxa"/>
          </w:tcPr>
          <w:p w:rsidR="007D5DDE" w:rsidRPr="00276245" w:rsidRDefault="007D5DDE" w:rsidP="007D5DDE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DDE" w:rsidRPr="006D4D96" w:rsidRDefault="007D5DDE" w:rsidP="007D5DDE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4D96">
              <w:rPr>
                <w:rFonts w:ascii="Times New Roman" w:hAnsi="Times New Roman"/>
                <w:sz w:val="24"/>
                <w:szCs w:val="24"/>
              </w:rPr>
              <w:t>2</w:t>
            </w:r>
            <w:r w:rsidR="00A044D5">
              <w:rPr>
                <w:rFonts w:ascii="Times New Roman" w:hAnsi="Times New Roman"/>
                <w:sz w:val="24"/>
                <w:szCs w:val="24"/>
              </w:rPr>
              <w:t>5</w:t>
            </w:r>
            <w:r w:rsidRPr="006D4D96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A044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D5" w:rsidRPr="00A044D5" w:rsidRDefault="00A044D5" w:rsidP="00A044D5">
            <w:pPr>
              <w:jc w:val="both"/>
              <w:rPr>
                <w:szCs w:val="24"/>
              </w:rPr>
            </w:pPr>
            <w:r w:rsidRPr="00A044D5">
              <w:rPr>
                <w:b/>
                <w:bCs/>
                <w:szCs w:val="24"/>
              </w:rPr>
              <w:t>«</w:t>
            </w:r>
            <w:r w:rsidRPr="00A044D5">
              <w:rPr>
                <w:szCs w:val="24"/>
              </w:rPr>
              <w:t>Обеспечение качества общего образования в соответствии с обновленными ФГОС ОО» c акцентом на реализацию мероприятий дорожной карты по повышению качества образования в общеобразовательных организациях в муниципалитетах</w:t>
            </w:r>
          </w:p>
          <w:p w:rsidR="00A044D5" w:rsidRPr="006D4D96" w:rsidRDefault="00A044D5" w:rsidP="007D5DDE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D5" w:rsidRPr="001B2876" w:rsidRDefault="00A044D5" w:rsidP="00A044D5">
            <w:pPr>
              <w:rPr>
                <w:szCs w:val="24"/>
              </w:rPr>
            </w:pPr>
            <w:r w:rsidRPr="001B2876">
              <w:rPr>
                <w:szCs w:val="24"/>
                <w:lang w:val="en-US"/>
              </w:rPr>
              <w:t>I</w:t>
            </w:r>
            <w:r w:rsidRPr="001B2876">
              <w:rPr>
                <w:szCs w:val="24"/>
              </w:rPr>
              <w:t xml:space="preserve">. </w:t>
            </w:r>
            <w:r w:rsidRPr="001B2876">
              <w:rPr>
                <w:szCs w:val="24"/>
              </w:rPr>
              <w:t>Развитие кадрового потенциала</w:t>
            </w:r>
          </w:p>
          <w:p w:rsidR="00A044D5" w:rsidRPr="001B2876" w:rsidRDefault="00A044D5" w:rsidP="00A044D5">
            <w:pPr>
              <w:rPr>
                <w:szCs w:val="24"/>
              </w:rPr>
            </w:pPr>
            <w:r w:rsidRPr="001B2876">
              <w:rPr>
                <w:szCs w:val="24"/>
              </w:rPr>
              <w:t>5. Организация на уровне ОО и муниципалитета в целом системной методической работы по учебным предметам и профессиональному развитию педагогических работников</w:t>
            </w:r>
          </w:p>
          <w:p w:rsidR="00A044D5" w:rsidRPr="001B2876" w:rsidRDefault="00A044D5" w:rsidP="00A044D5">
            <w:pPr>
              <w:rPr>
                <w:szCs w:val="24"/>
              </w:rPr>
            </w:pPr>
            <w:r w:rsidRPr="001B2876">
              <w:rPr>
                <w:szCs w:val="24"/>
              </w:rPr>
              <w:t>6. Изучение в ОО методического анализа ГИА по математике с разбором типичных ошибок и затруднений, рекомендациями по выполнению отдельных заданий с развернутым ответом</w:t>
            </w:r>
          </w:p>
          <w:p w:rsidR="00A044D5" w:rsidRPr="001B2876" w:rsidRDefault="00A044D5" w:rsidP="00A044D5">
            <w:pPr>
              <w:rPr>
                <w:szCs w:val="24"/>
              </w:rPr>
            </w:pPr>
            <w:r w:rsidRPr="001B2876">
              <w:rPr>
                <w:szCs w:val="24"/>
              </w:rPr>
              <w:t>III. Объективность оценочных процедур</w:t>
            </w:r>
          </w:p>
          <w:p w:rsidR="00A044D5" w:rsidRPr="001B2876" w:rsidRDefault="00A044D5" w:rsidP="00A044D5">
            <w:pPr>
              <w:rPr>
                <w:szCs w:val="24"/>
              </w:rPr>
            </w:pPr>
            <w:r w:rsidRPr="001B2876">
              <w:rPr>
                <w:szCs w:val="24"/>
              </w:rPr>
              <w:t>25. Организация и проведение в ОО методических интенсивов</w:t>
            </w:r>
          </w:p>
          <w:p w:rsidR="00A044D5" w:rsidRPr="001B2876" w:rsidRDefault="00A044D5" w:rsidP="00A044D5">
            <w:pPr>
              <w:rPr>
                <w:szCs w:val="24"/>
              </w:rPr>
            </w:pPr>
            <w:r w:rsidRPr="001B2876">
              <w:rPr>
                <w:szCs w:val="24"/>
              </w:rPr>
              <w:t>V. Достижение минимального и высокого уровней подготовки Показатели ГИА (ЕГЭ, ОГЭ) рассчитываются по итогам основного периода (без учета пересдач в дополнительный сентябрьский период)</w:t>
            </w:r>
          </w:p>
          <w:p w:rsidR="007D5DDE" w:rsidRPr="006D4D96" w:rsidRDefault="00A044D5" w:rsidP="00A044D5">
            <w:pPr>
              <w:pStyle w:val="a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44D5">
              <w:rPr>
                <w:rFonts w:ascii="Times New Roman" w:hAnsi="Times New Roman"/>
                <w:sz w:val="24"/>
                <w:szCs w:val="24"/>
              </w:rPr>
              <w:lastRenderedPageBreak/>
              <w:t>29. Организация обсуждения, анализа, принятия решений на заседаниях муниципальных методических объединений (далее – ММО) результатов мониторинга системы оценки качества подготовки обучающихся</w:t>
            </w:r>
          </w:p>
        </w:tc>
      </w:tr>
      <w:tr w:rsidR="007D5DDE" w:rsidRPr="00276245" w:rsidTr="00563D9E">
        <w:tc>
          <w:tcPr>
            <w:tcW w:w="9185" w:type="dxa"/>
            <w:gridSpan w:val="7"/>
          </w:tcPr>
          <w:p w:rsidR="007D5DDE" w:rsidRPr="001A3F30" w:rsidRDefault="007D5DDE" w:rsidP="007D5DDE">
            <w:pPr>
              <w:ind w:left="360"/>
            </w:pPr>
            <w:r w:rsidRPr="006B5805">
              <w:rPr>
                <w:rFonts w:eastAsia="Calibri"/>
                <w:b/>
                <w:i/>
              </w:rPr>
              <w:lastRenderedPageBreak/>
              <w:t>Вариативная часть согласованного с кафедрой плана работы ММО</w:t>
            </w:r>
          </w:p>
        </w:tc>
      </w:tr>
      <w:tr w:rsidR="007D5DDE" w:rsidRPr="00276245" w:rsidTr="00563D9E">
        <w:tc>
          <w:tcPr>
            <w:tcW w:w="720" w:type="dxa"/>
            <w:gridSpan w:val="2"/>
          </w:tcPr>
          <w:p w:rsidR="007D5DDE" w:rsidRPr="006B5805" w:rsidRDefault="007D5DDE" w:rsidP="007D5DDE">
            <w:pPr>
              <w:ind w:left="360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</w:p>
        </w:tc>
        <w:tc>
          <w:tcPr>
            <w:tcW w:w="1905" w:type="dxa"/>
          </w:tcPr>
          <w:p w:rsidR="007D5DDE" w:rsidRPr="006D4D96" w:rsidRDefault="007D5DDE" w:rsidP="007D5DDE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D96">
              <w:rPr>
                <w:rFonts w:ascii="Times New Roman" w:hAnsi="Times New Roman"/>
                <w:sz w:val="24"/>
                <w:szCs w:val="24"/>
              </w:rPr>
              <w:t>3</w:t>
            </w:r>
            <w:r w:rsidR="00A21DB7">
              <w:rPr>
                <w:rFonts w:ascii="Times New Roman" w:hAnsi="Times New Roman"/>
                <w:sz w:val="24"/>
                <w:szCs w:val="24"/>
              </w:rPr>
              <w:t>0</w:t>
            </w:r>
            <w:r w:rsidRPr="006D4D96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1B287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5" w:type="dxa"/>
            <w:gridSpan w:val="2"/>
          </w:tcPr>
          <w:p w:rsidR="007D5DDE" w:rsidRPr="006D4D96" w:rsidRDefault="007D5DDE" w:rsidP="007D5DD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D96">
              <w:rPr>
                <w:rFonts w:ascii="Times New Roman" w:eastAsia="Arial" w:hAnsi="Times New Roman"/>
                <w:sz w:val="24"/>
                <w:szCs w:val="24"/>
              </w:rPr>
              <w:t>Актуальные методические вопросы реализации ФГОС ОО, и ФООП и ФАОП в части обучения и воспитания</w:t>
            </w:r>
          </w:p>
          <w:p w:rsidR="007D5DDE" w:rsidRPr="006D4D96" w:rsidRDefault="007D5DDE" w:rsidP="007D5DDE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5" w:type="dxa"/>
            <w:gridSpan w:val="2"/>
          </w:tcPr>
          <w:p w:rsidR="007D5DDE" w:rsidRPr="006D4D96" w:rsidRDefault="007D5DDE" w:rsidP="007D5DDE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4D96">
              <w:rPr>
                <w:rFonts w:ascii="Times New Roman" w:hAnsi="Times New Roman"/>
                <w:sz w:val="24"/>
                <w:szCs w:val="24"/>
              </w:rPr>
              <w:t xml:space="preserve">Руководителям школьных МО разработать план мероприятий по </w:t>
            </w:r>
            <w:r w:rsidR="00BE545F" w:rsidRPr="006D4D96">
              <w:rPr>
                <w:rFonts w:ascii="Times New Roman" w:hAnsi="Times New Roman"/>
                <w:sz w:val="24"/>
                <w:szCs w:val="24"/>
              </w:rPr>
              <w:t>подготовке</w:t>
            </w:r>
            <w:r w:rsidR="00BE545F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 w:rsidRPr="006D4D96">
              <w:rPr>
                <w:rFonts w:ascii="Times New Roman" w:hAnsi="Times New Roman"/>
                <w:sz w:val="24"/>
                <w:szCs w:val="24"/>
              </w:rPr>
              <w:t xml:space="preserve"> к федеральным оценочным процедурам (МГ, ВПР, ГИА)</w:t>
            </w:r>
          </w:p>
        </w:tc>
      </w:tr>
      <w:tr w:rsidR="007D5DDE" w:rsidRPr="00276245" w:rsidTr="00563D9E">
        <w:tc>
          <w:tcPr>
            <w:tcW w:w="720" w:type="dxa"/>
            <w:gridSpan w:val="2"/>
          </w:tcPr>
          <w:p w:rsidR="007D5DDE" w:rsidRPr="006B5805" w:rsidRDefault="007D5DDE" w:rsidP="007D5DDE">
            <w:pPr>
              <w:ind w:left="360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</w:p>
        </w:tc>
        <w:tc>
          <w:tcPr>
            <w:tcW w:w="1905" w:type="dxa"/>
          </w:tcPr>
          <w:p w:rsidR="007D5DDE" w:rsidRPr="006D4D96" w:rsidRDefault="007D5DDE" w:rsidP="007D5DDE">
            <w:pPr>
              <w:pStyle w:val="aa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D96">
              <w:rPr>
                <w:rFonts w:ascii="Times New Roman" w:hAnsi="Times New Roman"/>
                <w:sz w:val="24"/>
                <w:szCs w:val="24"/>
              </w:rPr>
              <w:t>0</w:t>
            </w:r>
            <w:r w:rsidR="00A21DB7">
              <w:rPr>
                <w:rFonts w:ascii="Times New Roman" w:hAnsi="Times New Roman"/>
                <w:sz w:val="24"/>
                <w:szCs w:val="24"/>
              </w:rPr>
              <w:t>4</w:t>
            </w:r>
            <w:r w:rsidRPr="006D4D96">
              <w:rPr>
                <w:rFonts w:ascii="Times New Roman" w:hAnsi="Times New Roman"/>
                <w:sz w:val="24"/>
                <w:szCs w:val="24"/>
              </w:rPr>
              <w:t>.12.202</w:t>
            </w:r>
            <w:r w:rsidR="00A21D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5" w:type="dxa"/>
            <w:gridSpan w:val="2"/>
          </w:tcPr>
          <w:p w:rsidR="007D5DDE" w:rsidRPr="006D4D96" w:rsidRDefault="007D5DDE" w:rsidP="007D5DD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D96">
              <w:rPr>
                <w:rFonts w:ascii="Times New Roman" w:hAnsi="Times New Roman"/>
                <w:sz w:val="24"/>
                <w:szCs w:val="24"/>
              </w:rPr>
              <w:t xml:space="preserve">Создание в образовательных организациях </w:t>
            </w:r>
            <w:proofErr w:type="spellStart"/>
            <w:r w:rsidRPr="006D4D9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6D4D96">
              <w:rPr>
                <w:rFonts w:ascii="Times New Roman" w:hAnsi="Times New Roman"/>
                <w:sz w:val="24"/>
                <w:szCs w:val="24"/>
              </w:rPr>
              <w:t>. Кольцово условий для формирования и развития читательской функциональной грамотности обучающихся.</w:t>
            </w:r>
          </w:p>
          <w:p w:rsidR="007D5DDE" w:rsidRPr="006D4D96" w:rsidRDefault="007D5DDE" w:rsidP="007D5DDE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5" w:type="dxa"/>
            <w:gridSpan w:val="2"/>
          </w:tcPr>
          <w:p w:rsidR="007D5DDE" w:rsidRPr="006D4D96" w:rsidRDefault="007D5DDE" w:rsidP="007D5DDE">
            <w:pPr>
              <w:pStyle w:val="aa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4D96">
              <w:rPr>
                <w:rFonts w:ascii="Times New Roman" w:hAnsi="Times New Roman"/>
                <w:sz w:val="24"/>
                <w:szCs w:val="24"/>
              </w:rPr>
              <w:t>Продолжать работу по формированию функциональной грамотности в части формирования читательской грамотности обучающихся на урочных и внеурочных занятиях по математике с целью повышения уровня решения задач.</w:t>
            </w:r>
          </w:p>
        </w:tc>
      </w:tr>
      <w:tr w:rsidR="007D5DDE" w:rsidRPr="00276245" w:rsidTr="00563D9E">
        <w:tc>
          <w:tcPr>
            <w:tcW w:w="720" w:type="dxa"/>
            <w:gridSpan w:val="2"/>
          </w:tcPr>
          <w:p w:rsidR="007D5DDE" w:rsidRPr="006B5805" w:rsidRDefault="007D5DDE" w:rsidP="007D5DDE">
            <w:pPr>
              <w:ind w:left="360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6</w:t>
            </w:r>
          </w:p>
        </w:tc>
        <w:tc>
          <w:tcPr>
            <w:tcW w:w="1905" w:type="dxa"/>
          </w:tcPr>
          <w:p w:rsidR="007D5DDE" w:rsidRPr="006D4D96" w:rsidRDefault="007D5DDE" w:rsidP="007D5DDE">
            <w:pPr>
              <w:jc w:val="center"/>
              <w:rPr>
                <w:bCs/>
                <w:iCs/>
                <w:szCs w:val="24"/>
              </w:rPr>
            </w:pPr>
            <w:r w:rsidRPr="006D4D96">
              <w:rPr>
                <w:bCs/>
                <w:iCs/>
                <w:szCs w:val="24"/>
              </w:rPr>
              <w:t>0</w:t>
            </w:r>
            <w:r w:rsidR="00A21DB7">
              <w:rPr>
                <w:bCs/>
                <w:iCs/>
                <w:szCs w:val="24"/>
              </w:rPr>
              <w:t>2</w:t>
            </w:r>
            <w:r w:rsidRPr="006D4D96">
              <w:rPr>
                <w:bCs/>
                <w:iCs/>
                <w:szCs w:val="24"/>
              </w:rPr>
              <w:t>.04.202</w:t>
            </w:r>
            <w:r w:rsidR="00A21DB7">
              <w:rPr>
                <w:bCs/>
                <w:iCs/>
                <w:szCs w:val="24"/>
              </w:rPr>
              <w:t>6</w:t>
            </w:r>
          </w:p>
        </w:tc>
        <w:tc>
          <w:tcPr>
            <w:tcW w:w="2415" w:type="dxa"/>
            <w:gridSpan w:val="2"/>
          </w:tcPr>
          <w:p w:rsidR="007D5DDE" w:rsidRPr="006D4D96" w:rsidRDefault="007D5DDE" w:rsidP="007D5DDE">
            <w:pPr>
              <w:pStyle w:val="ad"/>
              <w:spacing w:before="0" w:beforeAutospacing="0" w:after="0" w:afterAutospacing="0"/>
              <w:jc w:val="both"/>
              <w:rPr>
                <w:rFonts w:eastAsia="Calibri"/>
                <w:b/>
                <w:i/>
              </w:rPr>
            </w:pPr>
            <w:r w:rsidRPr="006D4D96">
              <w:rPr>
                <w:color w:val="000000"/>
              </w:rPr>
              <w:t xml:space="preserve">Работа с документами. Стратегические ориентиры, представленные в документах федерального и регионального уровней. </w:t>
            </w:r>
          </w:p>
        </w:tc>
        <w:tc>
          <w:tcPr>
            <w:tcW w:w="4145" w:type="dxa"/>
            <w:gridSpan w:val="2"/>
          </w:tcPr>
          <w:p w:rsidR="007D5DDE" w:rsidRPr="006D4D96" w:rsidRDefault="007D5DDE" w:rsidP="007D5DDE">
            <w:pPr>
              <w:ind w:left="-42"/>
              <w:rPr>
                <w:b/>
                <w:i/>
                <w:szCs w:val="24"/>
              </w:rPr>
            </w:pPr>
            <w:r w:rsidRPr="006D4D96">
              <w:rPr>
                <w:szCs w:val="24"/>
              </w:rPr>
              <w:t xml:space="preserve">Провести диагностику математической грамотности обучающихся 8-х классов на портале </w:t>
            </w:r>
            <w:proofErr w:type="spellStart"/>
            <w:r w:rsidRPr="006D4D96">
              <w:rPr>
                <w:szCs w:val="24"/>
              </w:rPr>
              <w:t>Учи.ру</w:t>
            </w:r>
            <w:proofErr w:type="spellEnd"/>
            <w:r w:rsidRPr="006D4D96">
              <w:rPr>
                <w:szCs w:val="24"/>
              </w:rPr>
              <w:t xml:space="preserve"> с предоставлением результатов диагностики (май 202</w:t>
            </w:r>
            <w:r w:rsidR="00A044D5">
              <w:rPr>
                <w:szCs w:val="24"/>
              </w:rPr>
              <w:t>6</w:t>
            </w:r>
            <w:r w:rsidRPr="006D4D96">
              <w:rPr>
                <w:szCs w:val="24"/>
              </w:rPr>
              <w:t>г)</w:t>
            </w:r>
          </w:p>
        </w:tc>
      </w:tr>
    </w:tbl>
    <w:p w:rsidR="007D5DDE" w:rsidRDefault="007D5DDE" w:rsidP="007D5DDE"/>
    <w:p w:rsidR="00F6680E" w:rsidRDefault="002B42AA">
      <w:pPr>
        <w:spacing w:after="160" w:line="259" w:lineRule="auto"/>
        <w:ind w:left="284"/>
      </w:pPr>
      <w:r>
        <w:t xml:space="preserve">4. Проведение педагогической диагностики уровня сформированности функциональной грамотности обучающихся </w:t>
      </w:r>
      <w:r w:rsidR="00A21DB7">
        <w:t>май</w:t>
      </w:r>
      <w:r>
        <w:t xml:space="preserve"> 202</w:t>
      </w:r>
      <w:r w:rsidR="00A21DB7">
        <w:t>5</w:t>
      </w:r>
      <w:r>
        <w:t>-202</w:t>
      </w:r>
      <w:r w:rsidR="00A21DB7">
        <w:t>6</w:t>
      </w:r>
      <w:r>
        <w:t xml:space="preserve"> уч. года</w:t>
      </w:r>
      <w:r w:rsidR="00C94F4D">
        <w:t xml:space="preserve"> (отдельный документ)</w:t>
      </w:r>
      <w:r>
        <w:t>.</w:t>
      </w:r>
    </w:p>
    <w:p w:rsidR="008A4695" w:rsidRDefault="00CA5157" w:rsidP="008A4695">
      <w:pPr>
        <w:jc w:val="both"/>
        <w:rPr>
          <w:szCs w:val="24"/>
        </w:rPr>
      </w:pPr>
      <w:r>
        <w:rPr>
          <w:b/>
          <w:bCs/>
          <w:szCs w:val="24"/>
        </w:rPr>
        <w:t>Аналитический в</w:t>
      </w:r>
      <w:r w:rsidR="008A4695" w:rsidRPr="00F947F1">
        <w:rPr>
          <w:b/>
          <w:bCs/>
          <w:szCs w:val="24"/>
        </w:rPr>
        <w:t>ывод</w:t>
      </w:r>
      <w:r w:rsidR="008A4695">
        <w:rPr>
          <w:szCs w:val="24"/>
        </w:rPr>
        <w:t xml:space="preserve">: </w:t>
      </w:r>
      <w:bookmarkStart w:id="1" w:name="_Hlk199949948"/>
      <w:r w:rsidR="008A4695">
        <w:rPr>
          <w:szCs w:val="24"/>
        </w:rPr>
        <w:t>реализация плана работы ММО за 202</w:t>
      </w:r>
      <w:r w:rsidR="00A21DB7">
        <w:rPr>
          <w:szCs w:val="24"/>
        </w:rPr>
        <w:t>5</w:t>
      </w:r>
      <w:r w:rsidR="008A4695">
        <w:rPr>
          <w:szCs w:val="24"/>
        </w:rPr>
        <w:t>-202</w:t>
      </w:r>
      <w:r w:rsidR="00A21DB7">
        <w:rPr>
          <w:szCs w:val="24"/>
        </w:rPr>
        <w:t>6</w:t>
      </w:r>
      <w:r w:rsidR="008A4695">
        <w:rPr>
          <w:szCs w:val="24"/>
        </w:rPr>
        <w:t xml:space="preserve"> г. - </w:t>
      </w:r>
      <w:r w:rsidR="00A21DB7" w:rsidRPr="00A21DB7">
        <w:rPr>
          <w:color w:val="auto"/>
          <w:szCs w:val="24"/>
        </w:rPr>
        <w:t>85</w:t>
      </w:r>
      <w:r w:rsidR="008A4695">
        <w:rPr>
          <w:szCs w:val="24"/>
        </w:rPr>
        <w:t xml:space="preserve"> % </w:t>
      </w:r>
    </w:p>
    <w:p w:rsidR="00CA5157" w:rsidRDefault="00CA5157" w:rsidP="00CA5157">
      <w:pPr>
        <w:jc w:val="both"/>
      </w:pPr>
      <w:r>
        <w:t>Методическая тема ММО соответствовала задачам, которые стояли перед учителями математики ШМО.</w:t>
      </w:r>
      <w:r w:rsidR="00556F16">
        <w:t xml:space="preserve"> </w:t>
      </w:r>
      <w:r>
        <w:t>Все мероприятия проведены в запланированные сроки на серьезном методическом уровне. Материалы мероприятий своевременно размещались на сайте ММЦ.</w:t>
      </w:r>
    </w:p>
    <w:p w:rsidR="00556F16" w:rsidRDefault="00CA5157" w:rsidP="00CA5157">
      <w:pPr>
        <w:jc w:val="both"/>
      </w:pPr>
      <w:r>
        <w:t>Поставленные задачи методической работы на 202</w:t>
      </w:r>
      <w:r w:rsidR="000D427C">
        <w:t>5</w:t>
      </w:r>
      <w:r>
        <w:t>-202</w:t>
      </w:r>
      <w:r w:rsidR="000D427C">
        <w:t>6</w:t>
      </w:r>
      <w:r>
        <w:t xml:space="preserve"> учебный год были в целом решены, но выявились и отдельные недостатки:</w:t>
      </w:r>
    </w:p>
    <w:p w:rsidR="00CA5157" w:rsidRDefault="00556F16" w:rsidP="00CA5157">
      <w:pPr>
        <w:jc w:val="both"/>
      </w:pPr>
      <w:r>
        <w:t xml:space="preserve">-  </w:t>
      </w:r>
      <w:r w:rsidR="00CA5157">
        <w:t>Недостаточна ориентация учителей на участие их в конкурсах профессионального мастерства.</w:t>
      </w:r>
    </w:p>
    <w:p w:rsidR="00CA5157" w:rsidRDefault="00556F16" w:rsidP="00CA5157">
      <w:pPr>
        <w:jc w:val="both"/>
      </w:pPr>
      <w:r>
        <w:t>-</w:t>
      </w:r>
      <w:r w:rsidR="00CA5157">
        <w:t>Остаются сложности при создании полной базы данных учителей математики образовательных организаций ШМО.</w:t>
      </w:r>
    </w:p>
    <w:p w:rsidR="008A4695" w:rsidRDefault="008A4695" w:rsidP="008A4695">
      <w:pPr>
        <w:jc w:val="both"/>
        <w:rPr>
          <w:szCs w:val="24"/>
        </w:rPr>
      </w:pPr>
      <w:r w:rsidRPr="00F947F1">
        <w:rPr>
          <w:szCs w:val="24"/>
        </w:rPr>
        <w:t xml:space="preserve">Педагоги не участвовали в педагогических олимпиадах и </w:t>
      </w:r>
      <w:r>
        <w:rPr>
          <w:szCs w:val="24"/>
        </w:rPr>
        <w:t xml:space="preserve">малочисленно принимали участие в </w:t>
      </w:r>
      <w:r w:rsidRPr="00F947F1">
        <w:rPr>
          <w:szCs w:val="24"/>
        </w:rPr>
        <w:t xml:space="preserve">конкурсах профессионального мастерства, </w:t>
      </w:r>
      <w:r>
        <w:rPr>
          <w:szCs w:val="24"/>
        </w:rPr>
        <w:t>в</w:t>
      </w:r>
      <w:r w:rsidRPr="00F947F1">
        <w:rPr>
          <w:szCs w:val="24"/>
        </w:rPr>
        <w:t xml:space="preserve"> методических событиях </w:t>
      </w:r>
      <w:r>
        <w:rPr>
          <w:szCs w:val="24"/>
        </w:rPr>
        <w:t>разного</w:t>
      </w:r>
      <w:r w:rsidRPr="00F947F1">
        <w:rPr>
          <w:szCs w:val="24"/>
        </w:rPr>
        <w:t xml:space="preserve"> уровня. Это связано с </w:t>
      </w:r>
      <w:r>
        <w:rPr>
          <w:szCs w:val="24"/>
        </w:rPr>
        <w:t>большо</w:t>
      </w:r>
      <w:r w:rsidRPr="00F947F1">
        <w:rPr>
          <w:szCs w:val="24"/>
        </w:rPr>
        <w:t xml:space="preserve">й нагрузкой и высокой занятостью. </w:t>
      </w:r>
    </w:p>
    <w:p w:rsidR="008A4695" w:rsidRDefault="008A4695" w:rsidP="008A4695">
      <w:pPr>
        <w:jc w:val="both"/>
        <w:rPr>
          <w:szCs w:val="24"/>
        </w:rPr>
      </w:pPr>
      <w:r>
        <w:rPr>
          <w:szCs w:val="24"/>
        </w:rPr>
        <w:t xml:space="preserve">Уровень охваченности педагогов и обучающихся за отчетный период: кол-во педагогов – 100 </w:t>
      </w:r>
      <w:proofErr w:type="gramStart"/>
      <w:r>
        <w:rPr>
          <w:szCs w:val="24"/>
        </w:rPr>
        <w:t>% ,</w:t>
      </w:r>
      <w:proofErr w:type="gramEnd"/>
      <w:r>
        <w:rPr>
          <w:szCs w:val="24"/>
        </w:rPr>
        <w:t xml:space="preserve"> кол-во обучающихся – 100% </w:t>
      </w:r>
    </w:p>
    <w:p w:rsidR="00C94F4D" w:rsidRDefault="00C94F4D" w:rsidP="008A4695">
      <w:pPr>
        <w:jc w:val="both"/>
        <w:rPr>
          <w:szCs w:val="24"/>
        </w:rPr>
      </w:pPr>
    </w:p>
    <w:p w:rsidR="00BE545F" w:rsidRDefault="00BE545F" w:rsidP="008A4695">
      <w:pPr>
        <w:jc w:val="both"/>
        <w:rPr>
          <w:szCs w:val="24"/>
        </w:rPr>
      </w:pPr>
    </w:p>
    <w:bookmarkEnd w:id="1"/>
    <w:p w:rsidR="00BE545F" w:rsidRDefault="00BE545F" w:rsidP="00BE545F">
      <w:pPr>
        <w:rPr>
          <w:b/>
          <w:bCs/>
          <w:szCs w:val="24"/>
        </w:rPr>
      </w:pPr>
      <w:r w:rsidRPr="001E09E4">
        <w:rPr>
          <w:b/>
          <w:bCs/>
          <w:szCs w:val="24"/>
        </w:rPr>
        <w:lastRenderedPageBreak/>
        <w:t>Основные достижения ММО учителей математики</w:t>
      </w:r>
      <w:r w:rsidRPr="0086352F">
        <w:rPr>
          <w:b/>
          <w:bCs/>
          <w:szCs w:val="24"/>
        </w:rPr>
        <w:t>:</w:t>
      </w:r>
    </w:p>
    <w:p w:rsidR="008A4695" w:rsidRDefault="008A4695" w:rsidP="008A4695">
      <w:pPr>
        <w:jc w:val="both"/>
        <w:rPr>
          <w:szCs w:val="24"/>
        </w:rPr>
      </w:pPr>
      <w:r>
        <w:rPr>
          <w:szCs w:val="24"/>
        </w:rPr>
        <w:t>Во всех трех школах качественно подходят к организации наставничества.</w:t>
      </w:r>
    </w:p>
    <w:p w:rsidR="008A4695" w:rsidRPr="0086352F" w:rsidRDefault="008A4695" w:rsidP="008A4695">
      <w:pPr>
        <w:jc w:val="both"/>
        <w:rPr>
          <w:szCs w:val="24"/>
        </w:rPr>
      </w:pPr>
      <w:r w:rsidRPr="0086352F">
        <w:rPr>
          <w:szCs w:val="24"/>
        </w:rPr>
        <w:t xml:space="preserve">Курсы повышения квалификации: </w:t>
      </w:r>
    </w:p>
    <w:p w:rsidR="00BE545F" w:rsidRDefault="0086352F" w:rsidP="0086352F">
      <w:pPr>
        <w:jc w:val="both"/>
        <w:rPr>
          <w:spacing w:val="-2"/>
          <w:szCs w:val="24"/>
        </w:rPr>
      </w:pPr>
      <w:r w:rsidRPr="0086352F">
        <w:rPr>
          <w:spacing w:val="-2"/>
          <w:szCs w:val="24"/>
        </w:rPr>
        <w:t>-</w:t>
      </w:r>
      <w:proofErr w:type="spellStart"/>
      <w:r w:rsidR="008A4695" w:rsidRPr="0086352F">
        <w:rPr>
          <w:spacing w:val="-2"/>
          <w:szCs w:val="24"/>
        </w:rPr>
        <w:t>Зелова</w:t>
      </w:r>
      <w:proofErr w:type="spellEnd"/>
      <w:r w:rsidR="008A4695" w:rsidRPr="0086352F">
        <w:rPr>
          <w:spacing w:val="-2"/>
          <w:szCs w:val="24"/>
        </w:rPr>
        <w:t xml:space="preserve"> Е.А.</w:t>
      </w:r>
      <w:r w:rsidR="00BE545F">
        <w:rPr>
          <w:spacing w:val="-2"/>
          <w:szCs w:val="24"/>
        </w:rPr>
        <w:t>, Ищенко Е.И.</w:t>
      </w:r>
      <w:r w:rsidR="008A4695" w:rsidRPr="0086352F">
        <w:rPr>
          <w:spacing w:val="-2"/>
          <w:szCs w:val="24"/>
        </w:rPr>
        <w:t xml:space="preserve"> </w:t>
      </w:r>
      <w:r w:rsidR="00BE545F" w:rsidRPr="00BE545F">
        <w:rPr>
          <w:color w:val="auto"/>
          <w:szCs w:val="24"/>
        </w:rPr>
        <w:t>11.11- 20.11.02025</w:t>
      </w:r>
      <w:r w:rsidRPr="0086352F">
        <w:rPr>
          <w:szCs w:val="24"/>
        </w:rPr>
        <w:t xml:space="preserve">. ГАУ ДПО НСО </w:t>
      </w:r>
      <w:proofErr w:type="spellStart"/>
      <w:r w:rsidRPr="0086352F">
        <w:rPr>
          <w:szCs w:val="24"/>
        </w:rPr>
        <w:t>НИПКиПРО</w:t>
      </w:r>
      <w:proofErr w:type="spellEnd"/>
      <w:r w:rsidRPr="0086352F">
        <w:rPr>
          <w:szCs w:val="24"/>
        </w:rPr>
        <w:t xml:space="preserve">, </w:t>
      </w:r>
      <w:r w:rsidR="00BE545F" w:rsidRPr="00BE545F">
        <w:rPr>
          <w:color w:val="auto"/>
          <w:szCs w:val="24"/>
        </w:rPr>
        <w:t>КПК "</w:t>
      </w:r>
      <w:proofErr w:type="spellStart"/>
      <w:r w:rsidR="00BE545F" w:rsidRPr="00BE545F">
        <w:rPr>
          <w:color w:val="auto"/>
          <w:szCs w:val="24"/>
        </w:rPr>
        <w:t>Нейросетевые</w:t>
      </w:r>
      <w:proofErr w:type="spellEnd"/>
      <w:r w:rsidR="00BE545F" w:rsidRPr="00BE545F">
        <w:rPr>
          <w:color w:val="auto"/>
          <w:szCs w:val="24"/>
        </w:rPr>
        <w:t xml:space="preserve"> технологии в деятельности учителя"</w:t>
      </w:r>
      <w:r w:rsidRPr="0086352F">
        <w:rPr>
          <w:szCs w:val="24"/>
        </w:rPr>
        <w:t>;</w:t>
      </w:r>
      <w:r w:rsidR="008A4695" w:rsidRPr="0086352F">
        <w:rPr>
          <w:spacing w:val="-2"/>
          <w:szCs w:val="24"/>
        </w:rPr>
        <w:t xml:space="preserve"> </w:t>
      </w:r>
    </w:p>
    <w:p w:rsidR="008A4695" w:rsidRPr="00BE545F" w:rsidRDefault="008A4695" w:rsidP="008A4695">
      <w:pPr>
        <w:jc w:val="both"/>
        <w:rPr>
          <w:szCs w:val="24"/>
        </w:rPr>
      </w:pPr>
      <w:r w:rsidRPr="00BE545F">
        <w:rPr>
          <w:szCs w:val="24"/>
        </w:rPr>
        <w:t xml:space="preserve">Участие в экспертной деятельности: </w:t>
      </w:r>
    </w:p>
    <w:p w:rsidR="008A4695" w:rsidRPr="00F947F1" w:rsidRDefault="0086352F" w:rsidP="008A4695">
      <w:pPr>
        <w:jc w:val="both"/>
        <w:rPr>
          <w:szCs w:val="24"/>
        </w:rPr>
      </w:pPr>
      <w:r>
        <w:rPr>
          <w:szCs w:val="24"/>
        </w:rPr>
        <w:t>-</w:t>
      </w:r>
      <w:r w:rsidR="001B2876">
        <w:rPr>
          <w:szCs w:val="24"/>
        </w:rPr>
        <w:t xml:space="preserve"> Марцева И.В.</w:t>
      </w:r>
      <w:r w:rsidR="008A4695" w:rsidRPr="00F947F1">
        <w:rPr>
          <w:szCs w:val="24"/>
        </w:rPr>
        <w:t xml:space="preserve">  – </w:t>
      </w:r>
      <w:r w:rsidR="001B2876">
        <w:rPr>
          <w:szCs w:val="24"/>
        </w:rPr>
        <w:t>эксперт по проверке ГИА ОГЭ по математике;</w:t>
      </w:r>
    </w:p>
    <w:p w:rsidR="008A4695" w:rsidRPr="00F947F1" w:rsidRDefault="008A4695" w:rsidP="008A4695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F947F1">
        <w:rPr>
          <w:szCs w:val="24"/>
        </w:rPr>
        <w:t xml:space="preserve">Гуляева Н.С.  – член жюри Новосибирской региональной устной олимпиады по математике, Новосибирской региональной устной олимпиады по геометрии, Новосибирского областного лично-командного первенства по математике среди 6-8 классов, Новосибирского регионального турнира математических боев. </w:t>
      </w:r>
    </w:p>
    <w:p w:rsidR="00BE545F" w:rsidRDefault="00A21DB7" w:rsidP="00BE545F">
      <w:pPr>
        <w:rPr>
          <w:szCs w:val="24"/>
        </w:rPr>
      </w:pPr>
      <w:r w:rsidRPr="00BE545F">
        <w:rPr>
          <w:color w:val="auto"/>
          <w:szCs w:val="24"/>
        </w:rPr>
        <w:t xml:space="preserve">- </w:t>
      </w:r>
      <w:r w:rsidRPr="00A21DB7">
        <w:rPr>
          <w:color w:val="auto"/>
          <w:szCs w:val="24"/>
        </w:rPr>
        <w:t>Ищенко Елена Игоревна</w:t>
      </w:r>
      <w:r w:rsidRPr="00BE545F">
        <w:rPr>
          <w:szCs w:val="24"/>
        </w:rPr>
        <w:t xml:space="preserve"> </w:t>
      </w:r>
      <w:r w:rsidRPr="00BE545F">
        <w:rPr>
          <w:color w:val="auto"/>
          <w:szCs w:val="24"/>
        </w:rPr>
        <w:t>диплом победителя 1 степени IX всероссийский педагогический конкурс "Моя лучшая методическая разработка"</w:t>
      </w:r>
      <w:r w:rsidR="00BE545F" w:rsidRPr="00BE545F">
        <w:rPr>
          <w:color w:val="auto"/>
          <w:szCs w:val="24"/>
        </w:rPr>
        <w:t xml:space="preserve">, </w:t>
      </w:r>
      <w:r w:rsidR="00BE545F" w:rsidRPr="00BE545F">
        <w:rPr>
          <w:szCs w:val="24"/>
        </w:rPr>
        <w:t xml:space="preserve">Фонд </w:t>
      </w:r>
      <w:r w:rsidR="00BE545F" w:rsidRPr="00BE545F">
        <w:rPr>
          <w:szCs w:val="24"/>
        </w:rPr>
        <w:t>Образовательной</w:t>
      </w:r>
      <w:r w:rsidR="00BE545F" w:rsidRPr="00BE545F">
        <w:rPr>
          <w:szCs w:val="24"/>
        </w:rPr>
        <w:t xml:space="preserve"> и научной деятельности</w:t>
      </w:r>
      <w:r w:rsidR="00BE545F" w:rsidRPr="00BE545F">
        <w:rPr>
          <w:szCs w:val="24"/>
        </w:rPr>
        <w:t>;</w:t>
      </w:r>
      <w:r w:rsidR="00BE545F" w:rsidRPr="00BE545F">
        <w:rPr>
          <w:szCs w:val="24"/>
        </w:rPr>
        <w:t xml:space="preserve"> </w:t>
      </w:r>
    </w:p>
    <w:p w:rsidR="000D427C" w:rsidRPr="0086352F" w:rsidRDefault="000D427C" w:rsidP="000D427C">
      <w:pPr>
        <w:rPr>
          <w:b/>
          <w:bCs/>
          <w:szCs w:val="24"/>
        </w:rPr>
      </w:pPr>
      <w:r>
        <w:rPr>
          <w:szCs w:val="24"/>
        </w:rPr>
        <w:t xml:space="preserve">- МО учителей математики МБОУ «Лицей Технополис», под руководством кафедры математики и информатики </w:t>
      </w:r>
      <w:proofErr w:type="spellStart"/>
      <w:r>
        <w:rPr>
          <w:szCs w:val="24"/>
        </w:rPr>
        <w:t>НИПКиПРО</w:t>
      </w:r>
      <w:proofErr w:type="spellEnd"/>
      <w:r>
        <w:rPr>
          <w:szCs w:val="24"/>
        </w:rPr>
        <w:t>, провели семинар для слушателей к</w:t>
      </w:r>
      <w:r>
        <w:rPr>
          <w:szCs w:val="24"/>
        </w:rPr>
        <w:t>урс</w:t>
      </w:r>
      <w:r>
        <w:rPr>
          <w:szCs w:val="24"/>
        </w:rPr>
        <w:t>ов</w:t>
      </w:r>
      <w:r>
        <w:rPr>
          <w:szCs w:val="24"/>
        </w:rPr>
        <w:t xml:space="preserve"> повышения квалификации учителей математики НСО</w:t>
      </w:r>
      <w:r>
        <w:rPr>
          <w:szCs w:val="24"/>
        </w:rPr>
        <w:t xml:space="preserve"> по теме </w:t>
      </w:r>
      <w:r>
        <w:rPr>
          <w:szCs w:val="24"/>
        </w:rPr>
        <w:t>«Реализация обновленных ФГОС ООО и СОО при обучении геометрии»</w:t>
      </w:r>
      <w:r>
        <w:rPr>
          <w:szCs w:val="24"/>
        </w:rPr>
        <w:t>;</w:t>
      </w:r>
    </w:p>
    <w:p w:rsidR="008A4695" w:rsidRPr="00F947F1" w:rsidRDefault="000D427C" w:rsidP="008A4695">
      <w:pPr>
        <w:jc w:val="both"/>
        <w:rPr>
          <w:szCs w:val="24"/>
        </w:rPr>
      </w:pPr>
      <w:r>
        <w:rPr>
          <w:szCs w:val="24"/>
        </w:rPr>
        <w:t xml:space="preserve">- </w:t>
      </w:r>
      <w:r w:rsidR="008A4695">
        <w:rPr>
          <w:szCs w:val="24"/>
        </w:rPr>
        <w:t xml:space="preserve">В МБОУ «Биотехнологический лицей № 21» </w:t>
      </w:r>
      <w:r w:rsidR="008A4695" w:rsidRPr="00F947F1">
        <w:rPr>
          <w:szCs w:val="24"/>
        </w:rPr>
        <w:t xml:space="preserve">разработаны </w:t>
      </w:r>
      <w:r>
        <w:rPr>
          <w:szCs w:val="24"/>
        </w:rPr>
        <w:t xml:space="preserve">и реализуются </w:t>
      </w:r>
      <w:r w:rsidR="008A4695" w:rsidRPr="00F947F1">
        <w:rPr>
          <w:szCs w:val="24"/>
        </w:rPr>
        <w:t>элективные курсы для работы с одаренными и требующими педагогической поддержки детьми</w:t>
      </w:r>
      <w:r>
        <w:rPr>
          <w:szCs w:val="24"/>
        </w:rPr>
        <w:t>;</w:t>
      </w:r>
      <w:r w:rsidR="008A4695" w:rsidRPr="00F947F1">
        <w:rPr>
          <w:szCs w:val="24"/>
        </w:rPr>
        <w:t xml:space="preserve"> </w:t>
      </w:r>
    </w:p>
    <w:p w:rsidR="008A4695" w:rsidRPr="00F947F1" w:rsidRDefault="000D427C" w:rsidP="008A4695">
      <w:pPr>
        <w:jc w:val="both"/>
        <w:rPr>
          <w:szCs w:val="24"/>
        </w:rPr>
      </w:pPr>
      <w:r>
        <w:rPr>
          <w:szCs w:val="24"/>
        </w:rPr>
        <w:t>-</w:t>
      </w:r>
      <w:r w:rsidR="008A4695" w:rsidRPr="00F947F1">
        <w:rPr>
          <w:szCs w:val="24"/>
        </w:rPr>
        <w:t>Проведен</w:t>
      </w:r>
      <w:r w:rsidR="008A4695">
        <w:rPr>
          <w:szCs w:val="24"/>
        </w:rPr>
        <w:t>ы</w:t>
      </w:r>
      <w:r w:rsidR="008A4695" w:rsidRPr="00F947F1">
        <w:rPr>
          <w:szCs w:val="24"/>
        </w:rPr>
        <w:t xml:space="preserve"> тематическ</w:t>
      </w:r>
      <w:r w:rsidR="008A4695">
        <w:rPr>
          <w:szCs w:val="24"/>
        </w:rPr>
        <w:t>ие</w:t>
      </w:r>
      <w:r w:rsidR="008A4695" w:rsidRPr="00F947F1">
        <w:rPr>
          <w:szCs w:val="24"/>
        </w:rPr>
        <w:t xml:space="preserve"> предметн</w:t>
      </w:r>
      <w:r w:rsidR="008A4695">
        <w:rPr>
          <w:szCs w:val="24"/>
        </w:rPr>
        <w:t>ые</w:t>
      </w:r>
      <w:r w:rsidR="008A4695" w:rsidRPr="00F947F1">
        <w:rPr>
          <w:szCs w:val="24"/>
        </w:rPr>
        <w:t xml:space="preserve"> недел</w:t>
      </w:r>
      <w:r w:rsidR="008A4695">
        <w:rPr>
          <w:szCs w:val="24"/>
        </w:rPr>
        <w:t>и в каждой образовательной организации</w:t>
      </w:r>
      <w:r w:rsidR="008A4695" w:rsidRPr="00F947F1">
        <w:rPr>
          <w:szCs w:val="24"/>
        </w:rPr>
        <w:t>.</w:t>
      </w:r>
    </w:p>
    <w:p w:rsidR="008A4695" w:rsidRDefault="000D427C" w:rsidP="008A4695">
      <w:pPr>
        <w:jc w:val="both"/>
        <w:rPr>
          <w:szCs w:val="24"/>
        </w:rPr>
      </w:pPr>
      <w:r>
        <w:rPr>
          <w:szCs w:val="24"/>
        </w:rPr>
        <w:t>-</w:t>
      </w:r>
      <w:r w:rsidR="008A4695" w:rsidRPr="00F947F1">
        <w:rPr>
          <w:szCs w:val="24"/>
        </w:rPr>
        <w:t>Проводилась подготовка к школьным, городским, областным олимпиадам.</w:t>
      </w:r>
    </w:p>
    <w:p w:rsidR="00E63051" w:rsidRPr="00F947F1" w:rsidRDefault="000D427C" w:rsidP="00E63051">
      <w:pPr>
        <w:jc w:val="both"/>
        <w:rPr>
          <w:szCs w:val="24"/>
        </w:rPr>
      </w:pPr>
      <w:r>
        <w:rPr>
          <w:szCs w:val="24"/>
        </w:rPr>
        <w:t>-</w:t>
      </w:r>
      <w:r w:rsidR="00E63051" w:rsidRPr="00F947F1">
        <w:rPr>
          <w:szCs w:val="24"/>
        </w:rPr>
        <w:t xml:space="preserve">Участие в </w:t>
      </w:r>
      <w:r w:rsidR="00E63051">
        <w:rPr>
          <w:szCs w:val="24"/>
        </w:rPr>
        <w:t>муниципальном</w:t>
      </w:r>
      <w:r w:rsidR="00E63051" w:rsidRPr="00F947F1">
        <w:rPr>
          <w:szCs w:val="24"/>
        </w:rPr>
        <w:t xml:space="preserve"> этапе ВСОШ по математике </w:t>
      </w:r>
    </w:p>
    <w:p w:rsidR="008A4695" w:rsidRPr="004052BE" w:rsidRDefault="000D427C" w:rsidP="008A4695">
      <w:pPr>
        <w:jc w:val="both"/>
        <w:rPr>
          <w:szCs w:val="24"/>
        </w:rPr>
      </w:pPr>
      <w:r>
        <w:rPr>
          <w:szCs w:val="24"/>
        </w:rPr>
        <w:t>-</w:t>
      </w:r>
      <w:r w:rsidR="008A4695" w:rsidRPr="004052BE">
        <w:rPr>
          <w:szCs w:val="24"/>
        </w:rPr>
        <w:t xml:space="preserve">Участие в областном лично-командном первенстве по математике – </w:t>
      </w:r>
      <w:r w:rsidR="00E63051" w:rsidRPr="004052BE">
        <w:rPr>
          <w:szCs w:val="24"/>
        </w:rPr>
        <w:t>4</w:t>
      </w:r>
      <w:r w:rsidR="008A4695" w:rsidRPr="004052BE">
        <w:rPr>
          <w:szCs w:val="24"/>
        </w:rPr>
        <w:t xml:space="preserve"> место</w:t>
      </w:r>
    </w:p>
    <w:p w:rsidR="008A4695" w:rsidRPr="004052BE" w:rsidRDefault="000D427C" w:rsidP="008A4695">
      <w:pPr>
        <w:jc w:val="both"/>
        <w:rPr>
          <w:b/>
          <w:bCs/>
          <w:szCs w:val="24"/>
        </w:rPr>
      </w:pPr>
      <w:r>
        <w:rPr>
          <w:spacing w:val="-2"/>
          <w:szCs w:val="24"/>
        </w:rPr>
        <w:t>-</w:t>
      </w:r>
      <w:r w:rsidR="009062A5" w:rsidRPr="004052BE">
        <w:rPr>
          <w:spacing w:val="-2"/>
          <w:szCs w:val="24"/>
        </w:rPr>
        <w:t xml:space="preserve">Победители </w:t>
      </w:r>
      <w:r w:rsidR="00A21DB7" w:rsidRPr="004052BE">
        <w:rPr>
          <w:spacing w:val="-2"/>
          <w:szCs w:val="24"/>
        </w:rPr>
        <w:t xml:space="preserve">Альтаира </w:t>
      </w:r>
      <w:r w:rsidR="00A21DB7">
        <w:rPr>
          <w:spacing w:val="-2"/>
          <w:szCs w:val="24"/>
        </w:rPr>
        <w:t>(</w:t>
      </w:r>
      <w:proofErr w:type="spellStart"/>
      <w:r w:rsidR="00F55667">
        <w:rPr>
          <w:spacing w:val="-2"/>
          <w:szCs w:val="24"/>
        </w:rPr>
        <w:t>р.п</w:t>
      </w:r>
      <w:proofErr w:type="spellEnd"/>
      <w:r w:rsidR="00F55667">
        <w:rPr>
          <w:spacing w:val="-2"/>
          <w:szCs w:val="24"/>
        </w:rPr>
        <w:t>. Кольцово)</w:t>
      </w:r>
      <w:r w:rsidR="009062A5" w:rsidRPr="004052BE">
        <w:rPr>
          <w:spacing w:val="-2"/>
          <w:szCs w:val="24"/>
        </w:rPr>
        <w:t xml:space="preserve">– </w:t>
      </w:r>
      <w:r w:rsidR="00DB6959">
        <w:rPr>
          <w:spacing w:val="-2"/>
          <w:szCs w:val="24"/>
        </w:rPr>
        <w:t xml:space="preserve">9 </w:t>
      </w:r>
      <w:proofErr w:type="spellStart"/>
      <w:r w:rsidR="00DB6959">
        <w:rPr>
          <w:spacing w:val="-2"/>
          <w:szCs w:val="24"/>
        </w:rPr>
        <w:t>кл</w:t>
      </w:r>
      <w:proofErr w:type="spellEnd"/>
      <w:r w:rsidR="00DB6959">
        <w:rPr>
          <w:spacing w:val="-2"/>
          <w:szCs w:val="24"/>
        </w:rPr>
        <w:t>.: призер 1</w:t>
      </w:r>
      <w:r w:rsidR="009062A5" w:rsidRPr="004052BE">
        <w:rPr>
          <w:spacing w:val="-2"/>
          <w:szCs w:val="24"/>
        </w:rPr>
        <w:t xml:space="preserve"> обучающихся </w:t>
      </w:r>
      <w:r w:rsidR="009062A5" w:rsidRPr="004052BE">
        <w:rPr>
          <w:spacing w:val="-2"/>
          <w:szCs w:val="24"/>
          <w:shd w:val="clear" w:color="auto" w:fill="EBEDF0"/>
        </w:rPr>
        <w:t>(</w:t>
      </w:r>
      <w:r w:rsidR="00DB6959">
        <w:rPr>
          <w:spacing w:val="-2"/>
          <w:szCs w:val="24"/>
        </w:rPr>
        <w:t>Л</w:t>
      </w:r>
      <w:r w:rsidR="009062A5" w:rsidRPr="004052BE">
        <w:rPr>
          <w:spacing w:val="-2"/>
          <w:szCs w:val="24"/>
        </w:rPr>
        <w:t>ицей 21)</w:t>
      </w:r>
      <w:r w:rsidR="00DB6959">
        <w:rPr>
          <w:spacing w:val="-2"/>
          <w:szCs w:val="24"/>
        </w:rPr>
        <w:t xml:space="preserve">, 5 </w:t>
      </w:r>
      <w:proofErr w:type="spellStart"/>
      <w:r w:rsidR="00DB6959">
        <w:rPr>
          <w:spacing w:val="-2"/>
          <w:szCs w:val="24"/>
        </w:rPr>
        <w:t>кл</w:t>
      </w:r>
      <w:proofErr w:type="spellEnd"/>
      <w:r w:rsidR="00DB6959">
        <w:rPr>
          <w:spacing w:val="-2"/>
          <w:szCs w:val="24"/>
        </w:rPr>
        <w:t>.: победители 3 (лицей Технополис, Лицей 21); призеры 10 (лицей 21, школа 5, Лицей технополис)</w:t>
      </w:r>
    </w:p>
    <w:p w:rsidR="009062A5" w:rsidRPr="004052BE" w:rsidRDefault="000D427C" w:rsidP="008A4695">
      <w:pPr>
        <w:jc w:val="both"/>
        <w:rPr>
          <w:szCs w:val="24"/>
        </w:rPr>
      </w:pPr>
      <w:r>
        <w:rPr>
          <w:szCs w:val="24"/>
        </w:rPr>
        <w:t>-</w:t>
      </w:r>
      <w:r w:rsidR="0033679A" w:rsidRPr="004052BE">
        <w:rPr>
          <w:szCs w:val="24"/>
          <w:lang w:val="en-US"/>
        </w:rPr>
        <w:t>XX</w:t>
      </w:r>
      <w:r w:rsidR="0033679A" w:rsidRPr="004052BE">
        <w:rPr>
          <w:szCs w:val="24"/>
        </w:rPr>
        <w:t xml:space="preserve"> Турнир математических игр для 5-6 классов (Совенок) – </w:t>
      </w:r>
      <w:r w:rsidR="004052BE">
        <w:rPr>
          <w:szCs w:val="24"/>
        </w:rPr>
        <w:t xml:space="preserve">1 команда Диплом 2 степени, 1 команда Диплом 3 </w:t>
      </w:r>
      <w:r w:rsidR="00E74709">
        <w:rPr>
          <w:szCs w:val="24"/>
        </w:rPr>
        <w:t>степени, 6</w:t>
      </w:r>
      <w:r w:rsidR="00E63051" w:rsidRPr="004052BE">
        <w:rPr>
          <w:szCs w:val="24"/>
        </w:rPr>
        <w:t xml:space="preserve"> команд </w:t>
      </w:r>
      <w:r w:rsidR="004052BE">
        <w:rPr>
          <w:szCs w:val="24"/>
        </w:rPr>
        <w:t xml:space="preserve">участники </w:t>
      </w:r>
      <w:r w:rsidR="00E63051" w:rsidRPr="004052BE">
        <w:rPr>
          <w:szCs w:val="24"/>
        </w:rPr>
        <w:t>(из всех трех школ)</w:t>
      </w:r>
      <w:r w:rsidR="0033679A" w:rsidRPr="004052BE">
        <w:rPr>
          <w:szCs w:val="24"/>
        </w:rPr>
        <w:t xml:space="preserve"> </w:t>
      </w:r>
    </w:p>
    <w:p w:rsidR="009062A5" w:rsidRPr="004052BE" w:rsidRDefault="000D427C" w:rsidP="008A4695">
      <w:pPr>
        <w:jc w:val="both"/>
        <w:rPr>
          <w:szCs w:val="24"/>
        </w:rPr>
      </w:pPr>
      <w:r>
        <w:rPr>
          <w:spacing w:val="-2"/>
          <w:szCs w:val="24"/>
        </w:rPr>
        <w:t>-</w:t>
      </w:r>
      <w:r w:rsidR="0033679A" w:rsidRPr="004052BE">
        <w:rPr>
          <w:spacing w:val="-2"/>
          <w:szCs w:val="24"/>
        </w:rPr>
        <w:t xml:space="preserve">Участие в олимпиадах </w:t>
      </w:r>
      <w:proofErr w:type="spellStart"/>
      <w:r w:rsidR="0033679A" w:rsidRPr="004052BE">
        <w:rPr>
          <w:spacing w:val="-2"/>
          <w:szCs w:val="24"/>
        </w:rPr>
        <w:t>Учи.ру</w:t>
      </w:r>
      <w:proofErr w:type="spellEnd"/>
      <w:r w:rsidR="0033679A" w:rsidRPr="004052BE">
        <w:rPr>
          <w:spacing w:val="-2"/>
          <w:szCs w:val="24"/>
          <w:shd w:val="clear" w:color="auto" w:fill="EBEDF0"/>
        </w:rPr>
        <w:t xml:space="preserve"> </w:t>
      </w:r>
    </w:p>
    <w:p w:rsidR="009062A5" w:rsidRDefault="000D427C" w:rsidP="008A4695">
      <w:pPr>
        <w:jc w:val="both"/>
        <w:rPr>
          <w:szCs w:val="24"/>
        </w:rPr>
      </w:pPr>
      <w:r>
        <w:rPr>
          <w:szCs w:val="24"/>
        </w:rPr>
        <w:t>-</w:t>
      </w:r>
      <w:r w:rsidR="00E63051" w:rsidRPr="0033679A">
        <w:rPr>
          <w:szCs w:val="24"/>
        </w:rPr>
        <w:t>МНПК</w:t>
      </w:r>
      <w:r w:rsidR="00E63051" w:rsidRPr="004052BE">
        <w:rPr>
          <w:szCs w:val="24"/>
        </w:rPr>
        <w:t xml:space="preserve"> </w:t>
      </w:r>
      <w:r w:rsidR="00DB6959">
        <w:rPr>
          <w:szCs w:val="24"/>
        </w:rPr>
        <w:t>–</w:t>
      </w:r>
      <w:r w:rsidR="00E63051" w:rsidRPr="004052BE">
        <w:rPr>
          <w:szCs w:val="24"/>
        </w:rPr>
        <w:t xml:space="preserve"> </w:t>
      </w:r>
      <w:r w:rsidR="0098503D">
        <w:rPr>
          <w:szCs w:val="24"/>
        </w:rPr>
        <w:t>3</w:t>
      </w:r>
    </w:p>
    <w:p w:rsidR="00DB6959" w:rsidRPr="00DB6959" w:rsidRDefault="00DB6959" w:rsidP="00DB6959">
      <w:pPr>
        <w:jc w:val="both"/>
        <w:rPr>
          <w:color w:val="auto"/>
          <w:szCs w:val="24"/>
        </w:rPr>
      </w:pPr>
      <w:r w:rsidRPr="00DB6959">
        <w:rPr>
          <w:szCs w:val="24"/>
        </w:rPr>
        <w:t xml:space="preserve">- </w:t>
      </w:r>
      <w:r w:rsidRPr="00DB6959">
        <w:rPr>
          <w:color w:val="auto"/>
          <w:szCs w:val="24"/>
        </w:rPr>
        <w:t>XVII Турнир Математических игр</w:t>
      </w:r>
      <w:r w:rsidRPr="00DB6959">
        <w:rPr>
          <w:color w:val="auto"/>
          <w:szCs w:val="24"/>
        </w:rPr>
        <w:t xml:space="preserve"> Диплом 3 степени (команда лицей Технополис)</w:t>
      </w:r>
    </w:p>
    <w:p w:rsidR="009062A5" w:rsidRDefault="000D427C" w:rsidP="008A4695">
      <w:pPr>
        <w:jc w:val="both"/>
        <w:rPr>
          <w:szCs w:val="24"/>
        </w:rPr>
      </w:pPr>
      <w:r>
        <w:rPr>
          <w:szCs w:val="24"/>
        </w:rPr>
        <w:t>-</w:t>
      </w:r>
      <w:r w:rsidR="004052BE" w:rsidRPr="004052BE">
        <w:rPr>
          <w:szCs w:val="24"/>
        </w:rPr>
        <w:t>Региональная устная олимпиада по математике - 4 победителя, 13 участников</w:t>
      </w:r>
    </w:p>
    <w:p w:rsidR="00DE30F9" w:rsidRPr="00DE30F9" w:rsidRDefault="00DE30F9" w:rsidP="00DE30F9">
      <w:pPr>
        <w:jc w:val="both"/>
        <w:rPr>
          <w:color w:val="auto"/>
          <w:szCs w:val="24"/>
        </w:rPr>
      </w:pPr>
      <w:r>
        <w:rPr>
          <w:szCs w:val="24"/>
        </w:rPr>
        <w:t xml:space="preserve">- </w:t>
      </w:r>
      <w:r w:rsidRPr="00DE30F9">
        <w:rPr>
          <w:color w:val="auto"/>
          <w:szCs w:val="24"/>
        </w:rPr>
        <w:t>Международный игровой конкурс по математике «Кенгуру»</w:t>
      </w:r>
      <w:r>
        <w:rPr>
          <w:color w:val="auto"/>
          <w:szCs w:val="24"/>
        </w:rPr>
        <w:t xml:space="preserve"> 3 (лицей Технополис, 1,2,3 место)</w:t>
      </w:r>
    </w:p>
    <w:p w:rsidR="00DE30F9" w:rsidRPr="00DE30F9" w:rsidRDefault="00DB6959" w:rsidP="00DE30F9">
      <w:pPr>
        <w:jc w:val="both"/>
        <w:rPr>
          <w:color w:val="auto"/>
          <w:sz w:val="22"/>
          <w:szCs w:val="22"/>
        </w:rPr>
      </w:pPr>
      <w:r>
        <w:rPr>
          <w:szCs w:val="24"/>
        </w:rPr>
        <w:t>-</w:t>
      </w:r>
      <w:r w:rsidRPr="00DB6959">
        <w:rPr>
          <w:szCs w:val="24"/>
        </w:rPr>
        <w:t xml:space="preserve"> </w:t>
      </w:r>
      <w:r w:rsidRPr="00DB6959">
        <w:rPr>
          <w:color w:val="auto"/>
          <w:szCs w:val="24"/>
        </w:rPr>
        <w:t>Международный игровой конкурс по математике «Кенгуру» ФИНАЛ</w:t>
      </w:r>
      <w:r>
        <w:rPr>
          <w:color w:val="auto"/>
          <w:szCs w:val="24"/>
        </w:rPr>
        <w:t xml:space="preserve"> - </w:t>
      </w:r>
      <w:r w:rsidR="00DE30F9" w:rsidRPr="00DE30F9">
        <w:rPr>
          <w:color w:val="auto"/>
          <w:sz w:val="22"/>
          <w:szCs w:val="22"/>
        </w:rPr>
        <w:t>Богданчиков, 8</w:t>
      </w:r>
      <w:r w:rsidR="0098503D" w:rsidRPr="00DE30F9">
        <w:rPr>
          <w:color w:val="auto"/>
          <w:sz w:val="22"/>
          <w:szCs w:val="22"/>
        </w:rPr>
        <w:t>М</w:t>
      </w:r>
      <w:r w:rsidR="0098503D">
        <w:rPr>
          <w:color w:val="auto"/>
          <w:sz w:val="22"/>
          <w:szCs w:val="22"/>
        </w:rPr>
        <w:t xml:space="preserve"> лицей</w:t>
      </w:r>
      <w:r w:rsidR="00DE30F9">
        <w:rPr>
          <w:color w:val="auto"/>
          <w:sz w:val="22"/>
          <w:szCs w:val="22"/>
        </w:rPr>
        <w:t xml:space="preserve"> Технополис (очный, личный)</w:t>
      </w:r>
    </w:p>
    <w:p w:rsidR="00E74709" w:rsidRDefault="00E74709" w:rsidP="008A4695">
      <w:pPr>
        <w:jc w:val="both"/>
        <w:rPr>
          <w:szCs w:val="24"/>
        </w:rPr>
      </w:pPr>
    </w:p>
    <w:p w:rsidR="008A4695" w:rsidRDefault="008A4695" w:rsidP="004052BE">
      <w:pPr>
        <w:tabs>
          <w:tab w:val="left" w:pos="284"/>
        </w:tabs>
        <w:jc w:val="both"/>
        <w:rPr>
          <w:szCs w:val="24"/>
        </w:rPr>
      </w:pPr>
      <w:r w:rsidRPr="00F947F1">
        <w:rPr>
          <w:szCs w:val="24"/>
        </w:rPr>
        <w:fldChar w:fldCharType="begin"/>
      </w:r>
      <w:r w:rsidRPr="00F947F1">
        <w:rPr>
          <w:szCs w:val="24"/>
        </w:rPr>
        <w:instrText xml:space="preserve"> HYPERLINK "https://biolicey21.ru/" </w:instrText>
      </w:r>
      <w:r w:rsidRPr="00F947F1">
        <w:rPr>
          <w:szCs w:val="24"/>
        </w:rPr>
        <w:fldChar w:fldCharType="separate"/>
      </w:r>
      <w:r w:rsidR="001E09E4" w:rsidRPr="001E09E4">
        <w:rPr>
          <w:szCs w:val="24"/>
        </w:rPr>
        <w:t xml:space="preserve"> </w:t>
      </w:r>
      <w:r w:rsidR="001E09E4" w:rsidRPr="001E09E4">
        <w:rPr>
          <w:b/>
          <w:bCs/>
          <w:szCs w:val="24"/>
        </w:rPr>
        <w:t xml:space="preserve">Трудности в организации методической работы в </w:t>
      </w:r>
      <w:proofErr w:type="gramStart"/>
      <w:r w:rsidR="00C222B3" w:rsidRPr="001E09E4">
        <w:rPr>
          <w:b/>
          <w:bCs/>
          <w:szCs w:val="24"/>
        </w:rPr>
        <w:t>муниципалитете</w:t>
      </w:r>
      <w:r w:rsidR="00C222B3" w:rsidRPr="00F947F1">
        <w:rPr>
          <w:b/>
          <w:bCs/>
          <w:szCs w:val="24"/>
        </w:rPr>
        <w:t>:</w:t>
      </w:r>
      <w:r w:rsidR="00C222B3" w:rsidRPr="00F947F1">
        <w:rPr>
          <w:szCs w:val="24"/>
        </w:rPr>
        <w:t xml:space="preserve"> </w:t>
      </w:r>
      <w:r w:rsidR="00C222B3"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End"/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052BE">
        <w:rPr>
          <w:szCs w:val="24"/>
        </w:rPr>
        <w:t xml:space="preserve">    </w:t>
      </w:r>
      <w:r w:rsidR="00A21DB7">
        <w:rPr>
          <w:szCs w:val="24"/>
        </w:rPr>
        <w:t xml:space="preserve">Активность </w:t>
      </w:r>
      <w:r>
        <w:rPr>
          <w:szCs w:val="24"/>
        </w:rPr>
        <w:t xml:space="preserve">руководителей школьных МО </w:t>
      </w:r>
      <w:r w:rsidR="00A21DB7">
        <w:rPr>
          <w:szCs w:val="24"/>
        </w:rPr>
        <w:t>медленно, но изменяется в лучшую сторону. Было принято решение проводить заседания ММО на каникулах полным составом учителей математики, и для обсуждения стратегических вопросов, только руководители ШМО</w:t>
      </w:r>
      <w:r>
        <w:rPr>
          <w:szCs w:val="24"/>
        </w:rPr>
        <w:t>.</w:t>
      </w:r>
      <w:r w:rsidR="00A21DB7">
        <w:rPr>
          <w:szCs w:val="24"/>
        </w:rPr>
        <w:t xml:space="preserve"> </w:t>
      </w:r>
    </w:p>
    <w:p w:rsidR="008A4695" w:rsidRDefault="008A4695" w:rsidP="00E07E0B">
      <w:pPr>
        <w:jc w:val="both"/>
        <w:rPr>
          <w:szCs w:val="24"/>
        </w:rPr>
      </w:pPr>
      <w:r>
        <w:rPr>
          <w:szCs w:val="24"/>
        </w:rPr>
        <w:t>Низкий процент педагогов, принимающих участие в профессиональных конкурсах.</w:t>
      </w:r>
      <w:r w:rsidR="00A21DB7">
        <w:rPr>
          <w:szCs w:val="24"/>
        </w:rPr>
        <w:t xml:space="preserve"> </w:t>
      </w:r>
      <w:r>
        <w:rPr>
          <w:szCs w:val="24"/>
        </w:rPr>
        <w:t>Нежелание учителей в организации, помощи, проведении конкурсов, конференций для учителей и обучающихся.</w:t>
      </w:r>
    </w:p>
    <w:p w:rsidR="008A4695" w:rsidRDefault="008A4695" w:rsidP="008A4695">
      <w:pPr>
        <w:jc w:val="both"/>
        <w:rPr>
          <w:szCs w:val="24"/>
        </w:rPr>
      </w:pPr>
      <w:r w:rsidRPr="00F947F1">
        <w:rPr>
          <w:szCs w:val="24"/>
        </w:rPr>
        <w:fldChar w:fldCharType="end"/>
      </w:r>
      <w:r w:rsidR="00E07E0B">
        <w:rPr>
          <w:szCs w:val="24"/>
        </w:rPr>
        <w:t>Много учителей без категории.</w:t>
      </w:r>
    </w:p>
    <w:p w:rsidR="008A4695" w:rsidRPr="001E09E4" w:rsidRDefault="008A4695" w:rsidP="008A4695">
      <w:pPr>
        <w:contextualSpacing/>
        <w:jc w:val="both"/>
        <w:rPr>
          <w:szCs w:val="24"/>
        </w:rPr>
      </w:pPr>
      <w:r w:rsidRPr="001E09E4">
        <w:rPr>
          <w:szCs w:val="24"/>
        </w:rPr>
        <w:t xml:space="preserve">Пути решения обозначенных проблем: </w:t>
      </w:r>
    </w:p>
    <w:p w:rsidR="008A4695" w:rsidRDefault="008A4695" w:rsidP="008A4695">
      <w:pPr>
        <w:rPr>
          <w:szCs w:val="24"/>
        </w:rPr>
      </w:pPr>
      <w:r>
        <w:rPr>
          <w:szCs w:val="24"/>
        </w:rPr>
        <w:t>- повышать активность участников ШМО в распространении своего педагогического опыта;</w:t>
      </w:r>
    </w:p>
    <w:p w:rsidR="008A4695" w:rsidRDefault="008A4695" w:rsidP="008A4695">
      <w:pPr>
        <w:rPr>
          <w:szCs w:val="24"/>
        </w:rPr>
      </w:pPr>
      <w:r>
        <w:rPr>
          <w:szCs w:val="24"/>
        </w:rPr>
        <w:t>- мотивировать учителей на участие в мероприятиях разного уровня</w:t>
      </w:r>
      <w:r w:rsidR="00E07E0B">
        <w:rPr>
          <w:szCs w:val="24"/>
        </w:rPr>
        <w:t>;</w:t>
      </w:r>
    </w:p>
    <w:p w:rsidR="00E07E0B" w:rsidRDefault="00E07E0B" w:rsidP="008A4695">
      <w:pPr>
        <w:rPr>
          <w:szCs w:val="24"/>
        </w:rPr>
      </w:pPr>
      <w:r>
        <w:rPr>
          <w:szCs w:val="24"/>
        </w:rPr>
        <w:t>- мотивировать на повышение категории.</w:t>
      </w:r>
    </w:p>
    <w:p w:rsidR="008A4695" w:rsidRPr="00F947F1" w:rsidRDefault="008A4695" w:rsidP="008A4695">
      <w:pPr>
        <w:contextualSpacing/>
        <w:jc w:val="both"/>
        <w:rPr>
          <w:szCs w:val="24"/>
        </w:rPr>
      </w:pPr>
    </w:p>
    <w:p w:rsidR="00E614B0" w:rsidRDefault="008A4695" w:rsidP="008A4695">
      <w:pPr>
        <w:contextualSpacing/>
        <w:jc w:val="both"/>
        <w:rPr>
          <w:b/>
          <w:bCs/>
          <w:szCs w:val="24"/>
        </w:rPr>
      </w:pPr>
      <w:r w:rsidRPr="001E09E4">
        <w:rPr>
          <w:b/>
          <w:bCs/>
          <w:szCs w:val="24"/>
        </w:rPr>
        <w:t>Перспективы</w:t>
      </w:r>
      <w:r w:rsidR="001E09E4" w:rsidRPr="001E09E4">
        <w:rPr>
          <w:b/>
          <w:bCs/>
          <w:szCs w:val="24"/>
        </w:rPr>
        <w:t xml:space="preserve"> дальнейшей работы ММО</w:t>
      </w:r>
      <w:r w:rsidRPr="00F947F1">
        <w:rPr>
          <w:b/>
          <w:bCs/>
          <w:szCs w:val="24"/>
        </w:rPr>
        <w:t xml:space="preserve">: </w:t>
      </w:r>
    </w:p>
    <w:p w:rsidR="009062A5" w:rsidRDefault="009062A5" w:rsidP="009062A5">
      <w:pPr>
        <w:jc w:val="both"/>
      </w:pPr>
      <w:r>
        <w:t>В 202</w:t>
      </w:r>
      <w:r w:rsidR="000D427C">
        <w:t>6</w:t>
      </w:r>
      <w:r>
        <w:t>-202</w:t>
      </w:r>
      <w:r w:rsidR="000D427C">
        <w:t>7</w:t>
      </w:r>
      <w:r>
        <w:t xml:space="preserve"> учебном году педагогам предстоит решить следующие задачи:</w:t>
      </w:r>
    </w:p>
    <w:p w:rsidR="009062A5" w:rsidRDefault="009062A5" w:rsidP="009062A5">
      <w:pPr>
        <w:jc w:val="both"/>
      </w:pPr>
      <w:r>
        <w:t xml:space="preserve"> 1. Продолжать      повышение    качества    подготовки    обучающихся    к    оценочным процедурам (</w:t>
      </w:r>
      <w:proofErr w:type="spellStart"/>
      <w:r>
        <w:t>ВсОШ</w:t>
      </w:r>
      <w:proofErr w:type="spellEnd"/>
      <w:r>
        <w:t>, ВПР, ОГЭ, ЕГЭ, ГВЭ, оценка функциональной грамотности (математической, читательской) на основе мониторинговой работы каждого учителя.</w:t>
      </w:r>
    </w:p>
    <w:p w:rsidR="009062A5" w:rsidRDefault="009062A5" w:rsidP="009062A5">
      <w:pPr>
        <w:jc w:val="both"/>
      </w:pPr>
      <w:r>
        <w:lastRenderedPageBreak/>
        <w:t>2. Совершенствовать систему работы по осуществлению преемственности между степенями обучения.</w:t>
      </w:r>
    </w:p>
    <w:p w:rsidR="009062A5" w:rsidRDefault="009062A5" w:rsidP="009062A5">
      <w:pPr>
        <w:jc w:val="both"/>
      </w:pPr>
      <w:r>
        <w:t>3. Оказывать   методическую   помощь   педагогам   при повышении квалификационной категории.</w:t>
      </w:r>
    </w:p>
    <w:p w:rsidR="009062A5" w:rsidRDefault="009062A5" w:rsidP="009062A5">
      <w:pPr>
        <w:jc w:val="both"/>
      </w:pPr>
      <w:r>
        <w:t>4. Продолжить работу по вовлечению учителей к участию в конкурсах профессионального мастерства и публикации своих методических разработок.</w:t>
      </w:r>
    </w:p>
    <w:p w:rsidR="009062A5" w:rsidRDefault="009062A5" w:rsidP="009062A5">
      <w:pPr>
        <w:jc w:val="both"/>
      </w:pPr>
      <w:r>
        <w:t xml:space="preserve">6. Продолжить работу по совершенствованию системы раннего выявления и поддержки способных и одаренных детей.  </w:t>
      </w:r>
    </w:p>
    <w:p w:rsidR="009062A5" w:rsidRDefault="009062A5" w:rsidP="009062A5">
      <w:pPr>
        <w:jc w:val="both"/>
      </w:pPr>
    </w:p>
    <w:p w:rsidR="008A4695" w:rsidRDefault="008A4695" w:rsidP="008A4695">
      <w:pPr>
        <w:ind w:left="568"/>
        <w:jc w:val="both"/>
        <w:rPr>
          <w:szCs w:val="24"/>
        </w:rPr>
      </w:pPr>
    </w:p>
    <w:p w:rsidR="008A4695" w:rsidRDefault="008A4695" w:rsidP="008A4695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ММО _______________Астраханцева Н.А.</w:t>
      </w:r>
    </w:p>
    <w:p w:rsidR="00E63051" w:rsidRDefault="00E63051">
      <w:pPr>
        <w:jc w:val="right"/>
        <w:rPr>
          <w:rFonts w:ascii="Arial" w:hAnsi="Arial" w:cs="Arial"/>
          <w:color w:val="1D1F21"/>
          <w:sz w:val="21"/>
          <w:szCs w:val="21"/>
          <w:shd w:val="clear" w:color="auto" w:fill="FFFFFF"/>
        </w:rPr>
        <w:sectPr w:rsidR="00E63051" w:rsidSect="00E614B0">
          <w:pgSz w:w="11906" w:h="16838"/>
          <w:pgMar w:top="1134" w:right="991" w:bottom="709" w:left="1134" w:header="709" w:footer="709" w:gutter="0"/>
          <w:cols w:space="720"/>
        </w:sectPr>
      </w:pPr>
    </w:p>
    <w:p w:rsidR="001E09E4" w:rsidRDefault="001E09E4" w:rsidP="001E09E4">
      <w:pPr>
        <w:pStyle w:val="aa"/>
        <w:rPr>
          <w:rFonts w:ascii="Times New Roman" w:hAnsi="Times New Roman"/>
          <w:sz w:val="24"/>
          <w:szCs w:val="24"/>
        </w:rPr>
      </w:pPr>
    </w:p>
    <w:p w:rsidR="00C94F4D" w:rsidRDefault="001E09E4" w:rsidP="001E09E4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Файл размещен по ссылке </w:t>
      </w:r>
      <w:r w:rsidR="00C94F4D" w:rsidRPr="00C94F4D">
        <w:t xml:space="preserve"> </w:t>
      </w:r>
      <w:hyperlink r:id="rId5" w:history="1">
        <w:r w:rsidR="00C94F4D" w:rsidRPr="0007047C">
          <w:rPr>
            <w:rStyle w:val="a5"/>
            <w:rFonts w:ascii="Times New Roman" w:hAnsi="Times New Roman"/>
            <w:sz w:val="24"/>
            <w:szCs w:val="24"/>
          </w:rPr>
          <w:t>https://mmc.kolcovo.ru/?page_id=36</w:t>
        </w:r>
      </w:hyperlink>
    </w:p>
    <w:p w:rsidR="001E09E4" w:rsidRDefault="001E09E4" w:rsidP="001E09E4">
      <w:pPr>
        <w:pStyle w:val="aa"/>
        <w:rPr>
          <w:rFonts w:ascii="Times New Roman" w:hAnsi="Times New Roman"/>
          <w:sz w:val="24"/>
          <w:szCs w:val="24"/>
        </w:rPr>
      </w:pPr>
    </w:p>
    <w:p w:rsidR="00E63051" w:rsidRDefault="00E63051" w:rsidP="00E63051">
      <w:pPr>
        <w:rPr>
          <w:rFonts w:ascii="Arial" w:hAnsi="Arial" w:cs="Arial"/>
          <w:b/>
          <w:bCs/>
          <w:color w:val="1D1F21"/>
          <w:sz w:val="21"/>
          <w:szCs w:val="21"/>
          <w:shd w:val="clear" w:color="auto" w:fill="FFFFFF"/>
        </w:rPr>
      </w:pPr>
    </w:p>
    <w:p w:rsidR="00E63051" w:rsidRDefault="00E63051" w:rsidP="00E63051">
      <w:pPr>
        <w:rPr>
          <w:rFonts w:ascii="Arial" w:hAnsi="Arial" w:cs="Arial"/>
          <w:b/>
          <w:bCs/>
          <w:color w:val="1D1F21"/>
          <w:sz w:val="21"/>
          <w:szCs w:val="21"/>
          <w:shd w:val="clear" w:color="auto" w:fill="FFFFFF"/>
        </w:rPr>
      </w:pPr>
    </w:p>
    <w:p w:rsidR="001E09E4" w:rsidRDefault="001E09E4" w:rsidP="00E63051">
      <w:pPr>
        <w:rPr>
          <w:rFonts w:ascii="Arial" w:hAnsi="Arial" w:cs="Arial"/>
          <w:b/>
          <w:bCs/>
          <w:color w:val="1D1F21"/>
          <w:sz w:val="21"/>
          <w:szCs w:val="21"/>
          <w:shd w:val="clear" w:color="auto" w:fill="FFFFFF"/>
        </w:rPr>
        <w:sectPr w:rsidR="001E09E4" w:rsidSect="001E09E4">
          <w:type w:val="continuous"/>
          <w:pgSz w:w="11906" w:h="16838"/>
          <w:pgMar w:top="1134" w:right="991" w:bottom="709" w:left="1134" w:header="709" w:footer="709" w:gutter="0"/>
          <w:cols w:space="720"/>
        </w:sectPr>
      </w:pPr>
    </w:p>
    <w:p w:rsidR="00E63051" w:rsidRDefault="00E63051" w:rsidP="00E63051">
      <w:pPr>
        <w:rPr>
          <w:rFonts w:ascii="Arial" w:hAnsi="Arial" w:cs="Arial"/>
          <w:b/>
          <w:bCs/>
          <w:color w:val="1D1F21"/>
          <w:sz w:val="21"/>
          <w:szCs w:val="21"/>
          <w:shd w:val="clear" w:color="auto" w:fill="FFFFFF"/>
        </w:rPr>
      </w:pPr>
    </w:p>
    <w:p w:rsidR="00E63051" w:rsidRDefault="00E63051" w:rsidP="00E63051">
      <w:pPr>
        <w:rPr>
          <w:rFonts w:ascii="Arial" w:hAnsi="Arial" w:cs="Arial"/>
          <w:b/>
          <w:bCs/>
          <w:color w:val="1D1F21"/>
          <w:sz w:val="21"/>
          <w:szCs w:val="21"/>
          <w:shd w:val="clear" w:color="auto" w:fill="FFFFFF"/>
        </w:rPr>
      </w:pPr>
    </w:p>
    <w:p w:rsidR="00E63051" w:rsidRDefault="00E63051" w:rsidP="00E63051">
      <w:pPr>
        <w:rPr>
          <w:rFonts w:ascii="Arial" w:hAnsi="Arial" w:cs="Arial"/>
          <w:b/>
          <w:bCs/>
          <w:color w:val="1D1F21"/>
          <w:sz w:val="21"/>
          <w:szCs w:val="21"/>
          <w:shd w:val="clear" w:color="auto" w:fill="FFFFFF"/>
        </w:rPr>
      </w:pPr>
    </w:p>
    <w:p w:rsidR="00E63051" w:rsidRDefault="00E63051" w:rsidP="00E63051">
      <w:pPr>
        <w:rPr>
          <w:rFonts w:ascii="Arial" w:hAnsi="Arial" w:cs="Arial"/>
          <w:b/>
          <w:bCs/>
          <w:color w:val="1D1F21"/>
          <w:sz w:val="21"/>
          <w:szCs w:val="21"/>
          <w:shd w:val="clear" w:color="auto" w:fill="FFFFFF"/>
        </w:rPr>
      </w:pPr>
    </w:p>
    <w:p w:rsidR="00E63051" w:rsidRDefault="00E63051" w:rsidP="00E63051">
      <w:pPr>
        <w:rPr>
          <w:rFonts w:ascii="Arial" w:hAnsi="Arial" w:cs="Arial"/>
          <w:b/>
          <w:bCs/>
          <w:color w:val="1D1F21"/>
          <w:sz w:val="21"/>
          <w:szCs w:val="21"/>
          <w:shd w:val="clear" w:color="auto" w:fill="FFFFFF"/>
        </w:rPr>
      </w:pPr>
    </w:p>
    <w:p w:rsidR="00E63051" w:rsidRDefault="00E63051" w:rsidP="00E63051">
      <w:pPr>
        <w:rPr>
          <w:rFonts w:ascii="Arial" w:hAnsi="Arial" w:cs="Arial"/>
          <w:b/>
          <w:bCs/>
          <w:color w:val="1D1F21"/>
          <w:sz w:val="21"/>
          <w:szCs w:val="21"/>
          <w:shd w:val="clear" w:color="auto" w:fill="FFFFFF"/>
        </w:rPr>
      </w:pPr>
    </w:p>
    <w:p w:rsidR="00E63051" w:rsidRDefault="00E63051" w:rsidP="00E63051">
      <w:pPr>
        <w:rPr>
          <w:rFonts w:ascii="Arial" w:hAnsi="Arial" w:cs="Arial"/>
          <w:b/>
          <w:bCs/>
          <w:color w:val="1D1F21"/>
          <w:sz w:val="21"/>
          <w:szCs w:val="21"/>
          <w:shd w:val="clear" w:color="auto" w:fill="FFFFFF"/>
        </w:rPr>
      </w:pPr>
    </w:p>
    <w:sectPr w:rsidR="00E63051" w:rsidSect="00E63051">
      <w:type w:val="continuous"/>
      <w:pgSz w:w="11906" w:h="16838"/>
      <w:pgMar w:top="1134" w:right="991" w:bottom="709" w:left="1134" w:header="709" w:footer="709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E11643D"/>
    <w:multiLevelType w:val="multilevel"/>
    <w:tmpl w:val="6E86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F1DEA"/>
    <w:multiLevelType w:val="hybridMultilevel"/>
    <w:tmpl w:val="C33675FE"/>
    <w:lvl w:ilvl="0" w:tplc="F9EC64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1EA5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7EAE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4C81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608C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FA10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05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84FB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9CC8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30BE4"/>
    <w:multiLevelType w:val="hybridMultilevel"/>
    <w:tmpl w:val="2C04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F5D99"/>
    <w:multiLevelType w:val="hybridMultilevel"/>
    <w:tmpl w:val="25F20780"/>
    <w:lvl w:ilvl="0" w:tplc="2904D86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ADEFF4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3CC290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A409FB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8F4A65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F40FEB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812C2A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402F74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B7AA07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80E"/>
    <w:rsid w:val="00066300"/>
    <w:rsid w:val="000D427C"/>
    <w:rsid w:val="001B2876"/>
    <w:rsid w:val="001E09E4"/>
    <w:rsid w:val="002B42AA"/>
    <w:rsid w:val="002F61D6"/>
    <w:rsid w:val="0033679A"/>
    <w:rsid w:val="004052BE"/>
    <w:rsid w:val="00505464"/>
    <w:rsid w:val="00556F16"/>
    <w:rsid w:val="00574CC7"/>
    <w:rsid w:val="0063780F"/>
    <w:rsid w:val="007D5DDE"/>
    <w:rsid w:val="00836A77"/>
    <w:rsid w:val="0086352F"/>
    <w:rsid w:val="008A4695"/>
    <w:rsid w:val="009062A5"/>
    <w:rsid w:val="0098503D"/>
    <w:rsid w:val="00A044D5"/>
    <w:rsid w:val="00A21DB7"/>
    <w:rsid w:val="00A803BF"/>
    <w:rsid w:val="00BC1CB0"/>
    <w:rsid w:val="00BE545F"/>
    <w:rsid w:val="00C222B3"/>
    <w:rsid w:val="00C94F4D"/>
    <w:rsid w:val="00CA5157"/>
    <w:rsid w:val="00CB2AF9"/>
    <w:rsid w:val="00DB6959"/>
    <w:rsid w:val="00DE30F9"/>
    <w:rsid w:val="00E0516C"/>
    <w:rsid w:val="00E07E0B"/>
    <w:rsid w:val="00E614B0"/>
    <w:rsid w:val="00E63051"/>
    <w:rsid w:val="00E74709"/>
    <w:rsid w:val="00F13EBC"/>
    <w:rsid w:val="00F55667"/>
    <w:rsid w:val="00F6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72C1"/>
  <w15:docId w15:val="{D45D739F-BC9F-4BD6-924D-AB91D98E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Строгий1"/>
    <w:link w:val="16"/>
    <w:rPr>
      <w:b/>
    </w:rPr>
  </w:style>
  <w:style w:type="character" w:customStyle="1" w:styleId="16">
    <w:name w:val="Строгий1"/>
    <w:link w:val="15"/>
    <w:rPr>
      <w:b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9">
    <w:name w:val="Обычный1"/>
    <w:link w:val="1a"/>
    <w:rPr>
      <w:rFonts w:ascii="Times New Roman" w:hAnsi="Times New Roman"/>
      <w:sz w:val="24"/>
    </w:rPr>
  </w:style>
  <w:style w:type="character" w:customStyle="1" w:styleId="1a">
    <w:name w:val="Обычный1"/>
    <w:link w:val="19"/>
    <w:rPr>
      <w:rFonts w:ascii="Times New Roman" w:hAnsi="Times New Roman"/>
      <w:sz w:val="24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link w:val="ab"/>
    <w:qFormat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b">
    <w:name w:val="Абзац списка Знак"/>
    <w:basedOn w:val="1"/>
    <w:link w:val="aa"/>
    <w:rPr>
      <w:rFonts w:asciiTheme="minorHAnsi" w:hAnsiTheme="minorHAnsi"/>
      <w:sz w:val="22"/>
    </w:rPr>
  </w:style>
  <w:style w:type="table" w:customStyle="1" w:styleId="1d">
    <w:name w:val="Сетка таблицы1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unhideWhenUsed/>
    <w:rsid w:val="007D5DDE"/>
    <w:pPr>
      <w:spacing w:before="100" w:beforeAutospacing="1" w:after="100" w:afterAutospacing="1"/>
    </w:pPr>
    <w:rPr>
      <w:color w:val="auto"/>
      <w:szCs w:val="24"/>
    </w:rPr>
  </w:style>
  <w:style w:type="character" w:customStyle="1" w:styleId="docdata">
    <w:name w:val="docdata"/>
    <w:aliases w:val="docy,v5,1504,bqiaagaaeyqcaaagiaiaaam2bqaabuqfaaaaaaaaaaaaaaaaaaaaaaaaaaaaaaaaaaaaaaaaaaaaaaaaaaaaaaaaaaaaaaaaaaaaaaaaaaaaaaaaaaaaaaaaaaaaaaaaaaaaaaaaaaaaaaaaaaaaaaaaaaaaaaaaaaaaaaaaaaaaaaaaaaaaaaaaaaaaaaaaaaaaaaaaaaaaaaaaaaaaaaaaaaaaaaaaaaaaaaaa"/>
    <w:basedOn w:val="a0"/>
    <w:rsid w:val="00E0516C"/>
  </w:style>
  <w:style w:type="character" w:styleId="ae">
    <w:name w:val="Unresolved Mention"/>
    <w:basedOn w:val="a0"/>
    <w:uiPriority w:val="99"/>
    <w:semiHidden/>
    <w:unhideWhenUsed/>
    <w:rsid w:val="00C94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2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8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mc.kolcovo.ru/?page_id=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5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</dc:creator>
  <cp:lastModifiedBy>308</cp:lastModifiedBy>
  <cp:revision>13</cp:revision>
  <cp:lastPrinted>2025-06-05T09:47:00Z</cp:lastPrinted>
  <dcterms:created xsi:type="dcterms:W3CDTF">2025-06-04T03:38:00Z</dcterms:created>
  <dcterms:modified xsi:type="dcterms:W3CDTF">2026-06-08T07:34:00Z</dcterms:modified>
</cp:coreProperties>
</file>