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35E" w:rsidRPr="00BD6937" w:rsidRDefault="00BD6937" w:rsidP="002762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937">
        <w:rPr>
          <w:rFonts w:ascii="Times New Roman" w:hAnsi="Times New Roman" w:cs="Times New Roman"/>
          <w:b/>
          <w:sz w:val="28"/>
          <w:szCs w:val="28"/>
        </w:rPr>
        <w:t>А</w:t>
      </w:r>
      <w:r w:rsidR="000810BF" w:rsidRPr="00BD6937">
        <w:rPr>
          <w:rFonts w:ascii="Times New Roman" w:hAnsi="Times New Roman" w:cs="Times New Roman"/>
          <w:b/>
          <w:sz w:val="28"/>
          <w:szCs w:val="28"/>
        </w:rPr>
        <w:t>нализ результатов работы ММО</w:t>
      </w:r>
      <w:r w:rsidR="00111F92" w:rsidRPr="00BD6937">
        <w:rPr>
          <w:rFonts w:ascii="Times New Roman" w:hAnsi="Times New Roman" w:cs="Times New Roman"/>
          <w:b/>
          <w:sz w:val="28"/>
          <w:szCs w:val="28"/>
        </w:rPr>
        <w:t xml:space="preserve"> учителей-логопедов, учителей-дефектологов и педагогов-психологов </w:t>
      </w:r>
      <w:proofErr w:type="spellStart"/>
      <w:r w:rsidR="00111F92" w:rsidRPr="00BD6937">
        <w:rPr>
          <w:rFonts w:ascii="Times New Roman" w:hAnsi="Times New Roman" w:cs="Times New Roman"/>
          <w:b/>
          <w:sz w:val="28"/>
          <w:szCs w:val="28"/>
        </w:rPr>
        <w:t>р.п</w:t>
      </w:r>
      <w:proofErr w:type="spellEnd"/>
      <w:r w:rsidR="00111F92" w:rsidRPr="00BD6937">
        <w:rPr>
          <w:rFonts w:ascii="Times New Roman" w:hAnsi="Times New Roman" w:cs="Times New Roman"/>
          <w:b/>
          <w:sz w:val="28"/>
          <w:szCs w:val="28"/>
        </w:rPr>
        <w:t>. Кольцово</w:t>
      </w:r>
      <w:r w:rsidR="00F578AF" w:rsidRPr="00BD6937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0D466C">
        <w:rPr>
          <w:rFonts w:ascii="Times New Roman" w:hAnsi="Times New Roman" w:cs="Times New Roman"/>
          <w:b/>
          <w:sz w:val="28"/>
          <w:szCs w:val="28"/>
        </w:rPr>
        <w:t>5</w:t>
      </w:r>
      <w:r w:rsidR="00F578AF" w:rsidRPr="00BD6937">
        <w:rPr>
          <w:rFonts w:ascii="Times New Roman" w:hAnsi="Times New Roman" w:cs="Times New Roman"/>
          <w:b/>
          <w:sz w:val="28"/>
          <w:szCs w:val="28"/>
        </w:rPr>
        <w:t>-202</w:t>
      </w:r>
      <w:r w:rsidR="000D466C">
        <w:rPr>
          <w:rFonts w:ascii="Times New Roman" w:hAnsi="Times New Roman" w:cs="Times New Roman"/>
          <w:b/>
          <w:sz w:val="28"/>
          <w:szCs w:val="28"/>
        </w:rPr>
        <w:t>6</w:t>
      </w:r>
      <w:r w:rsidR="00F578AF" w:rsidRPr="00BD69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578AF" w:rsidRPr="00BD6937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="00F578AF" w:rsidRPr="00BD6937">
        <w:rPr>
          <w:rFonts w:ascii="Times New Roman" w:hAnsi="Times New Roman" w:cs="Times New Roman"/>
          <w:b/>
          <w:sz w:val="28"/>
          <w:szCs w:val="28"/>
        </w:rPr>
        <w:t>.</w:t>
      </w:r>
    </w:p>
    <w:p w:rsidR="00F578AF" w:rsidRPr="00F578AF" w:rsidRDefault="00F578AF" w:rsidP="00F578A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810BF" w:rsidRPr="00276245" w:rsidRDefault="0067190C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Общие данные: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336"/>
        <w:gridCol w:w="2336"/>
        <w:gridCol w:w="2476"/>
        <w:gridCol w:w="2337"/>
      </w:tblGrid>
      <w:tr w:rsidR="0067190C" w:rsidRPr="00276245" w:rsidTr="0067190C">
        <w:tc>
          <w:tcPr>
            <w:tcW w:w="2336" w:type="dxa"/>
          </w:tcPr>
          <w:p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36" w:type="dxa"/>
          </w:tcPr>
          <w:p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37" w:type="dxa"/>
          </w:tcPr>
          <w:p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67190C" w:rsidRPr="00276245" w:rsidTr="0067190C">
        <w:tc>
          <w:tcPr>
            <w:tcW w:w="2336" w:type="dxa"/>
          </w:tcPr>
          <w:p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Руководитель ММО</w:t>
            </w:r>
          </w:p>
        </w:tc>
        <w:tc>
          <w:tcPr>
            <w:tcW w:w="2336" w:type="dxa"/>
          </w:tcPr>
          <w:p w:rsidR="0067190C" w:rsidRPr="00276245" w:rsidRDefault="00111F9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Елена Николаевна</w:t>
            </w:r>
          </w:p>
        </w:tc>
        <w:tc>
          <w:tcPr>
            <w:tcW w:w="2336" w:type="dxa"/>
          </w:tcPr>
          <w:p w:rsidR="0067190C" w:rsidRPr="00276245" w:rsidRDefault="00111F9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«Биотехнологический лицей №21»</w:t>
            </w:r>
          </w:p>
        </w:tc>
        <w:tc>
          <w:tcPr>
            <w:tcW w:w="2337" w:type="dxa"/>
          </w:tcPr>
          <w:p w:rsidR="0067190C" w:rsidRPr="00276245" w:rsidRDefault="00111F9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 высшей квалификационной категории</w:t>
            </w:r>
          </w:p>
        </w:tc>
      </w:tr>
      <w:tr w:rsidR="0067190C" w:rsidRPr="00276245" w:rsidTr="0067190C">
        <w:tc>
          <w:tcPr>
            <w:tcW w:w="2336" w:type="dxa"/>
          </w:tcPr>
          <w:p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ММО</w:t>
            </w:r>
            <w:r w:rsidR="00F57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78AF" w:rsidRPr="00F578AF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2336" w:type="dxa"/>
          </w:tcPr>
          <w:p w:rsidR="0067190C" w:rsidRPr="00276245" w:rsidRDefault="0012436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36" w:type="dxa"/>
          </w:tcPr>
          <w:p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190C" w:rsidRPr="00276245" w:rsidRDefault="0067190C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190C" w:rsidRPr="00276245" w:rsidRDefault="002B028F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Соответствие критериям оценки деятельности ММО</w:t>
      </w:r>
      <w:r w:rsidR="00F578AF">
        <w:rPr>
          <w:rFonts w:ascii="Times New Roman" w:hAnsi="Times New Roman" w:cs="Times New Roman"/>
          <w:sz w:val="24"/>
          <w:szCs w:val="24"/>
        </w:rPr>
        <w:t xml:space="preserve"> (количественные показатели)</w:t>
      </w:r>
      <w:r w:rsidRPr="0027624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9907" w:type="dxa"/>
        <w:tblInd w:w="720" w:type="dxa"/>
        <w:tblLook w:val="04A0" w:firstRow="1" w:lastRow="0" w:firstColumn="1" w:lastColumn="0" w:noHBand="0" w:noVBand="1"/>
      </w:tblPr>
      <w:tblGrid>
        <w:gridCol w:w="2668"/>
        <w:gridCol w:w="1570"/>
        <w:gridCol w:w="5669"/>
      </w:tblGrid>
      <w:tr w:rsidR="00DA0A03" w:rsidRPr="00276245" w:rsidTr="00461919">
        <w:tc>
          <w:tcPr>
            <w:tcW w:w="2875" w:type="dxa"/>
          </w:tcPr>
          <w:p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645" w:type="dxa"/>
          </w:tcPr>
          <w:p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Количество членов ММО</w:t>
            </w:r>
            <w:r w:rsidR="00F578AF"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82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F578AF" w:rsidRPr="00276245">
              <w:rPr>
                <w:rFonts w:ascii="Times New Roman" w:hAnsi="Times New Roman" w:cs="Times New Roman"/>
                <w:sz w:val="24"/>
                <w:szCs w:val="24"/>
              </w:rPr>
              <w:t>доля в % от общего количества</w:t>
            </w:r>
            <w:r w:rsidR="00FD4829">
              <w:rPr>
                <w:rFonts w:ascii="Times New Roman" w:hAnsi="Times New Roman" w:cs="Times New Roman"/>
                <w:sz w:val="24"/>
                <w:szCs w:val="24"/>
              </w:rPr>
              <w:t xml:space="preserve"> членов ММО</w:t>
            </w:r>
          </w:p>
        </w:tc>
        <w:tc>
          <w:tcPr>
            <w:tcW w:w="5387" w:type="dxa"/>
          </w:tcPr>
          <w:p w:rsidR="00DA0A03" w:rsidRPr="00276245" w:rsidRDefault="00FD4829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Перечень, наиболее яркие примеры</w:t>
            </w:r>
          </w:p>
        </w:tc>
      </w:tr>
      <w:tr w:rsidR="00DA0A03" w:rsidRPr="00276245" w:rsidTr="00461919">
        <w:tc>
          <w:tcPr>
            <w:tcW w:w="2875" w:type="dxa"/>
          </w:tcPr>
          <w:p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методических событиях регионального уровня</w:t>
            </w:r>
            <w:r w:rsidR="00B54B21"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(конференции, семинары, сессии)</w:t>
            </w:r>
          </w:p>
        </w:tc>
        <w:tc>
          <w:tcPr>
            <w:tcW w:w="1645" w:type="dxa"/>
          </w:tcPr>
          <w:p w:rsidR="00DA0A03" w:rsidRPr="00276245" w:rsidRDefault="000348CA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5387" w:type="dxa"/>
          </w:tcPr>
          <w:p w:rsidR="00DA0A03" w:rsidRPr="00A063FF" w:rsidRDefault="00A063FF" w:rsidP="00074C6D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41AD2" w:rsidRPr="00A41AD2">
              <w:rPr>
                <w:rFonts w:ascii="Times New Roman" w:hAnsi="Times New Roman" w:cs="Times New Roman"/>
                <w:sz w:val="24"/>
                <w:szCs w:val="24"/>
              </w:rPr>
              <w:t>Региональная научно-практический форум «Образование обучающихся с ограниченными возможностями здоровья: современные возможности перспективы будущего</w:t>
            </w:r>
            <w:r w:rsidR="00034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063FF" w:rsidRDefault="00A063FF" w:rsidP="00A063F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A063FF">
              <w:rPr>
                <w:rFonts w:ascii="Times New Roman" w:hAnsi="Times New Roman" w:cs="Times New Roman"/>
                <w:sz w:val="24"/>
                <w:szCs w:val="24"/>
              </w:rPr>
              <w:t>Форум «Педагоги России: инновации в образовании» Организация инклюзивного взаимодействия в социализации и обучении детей с РАС10.11.24г., г. Новосибирск</w:t>
            </w:r>
          </w:p>
          <w:p w:rsidR="00461919" w:rsidRDefault="00461919" w:rsidP="004619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4619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XXIV</w:t>
            </w:r>
            <w:r w:rsidRPr="00461919">
              <w:rPr>
                <w:rFonts w:ascii="Times New Roman" w:hAnsi="Times New Roman" w:cs="Times New Roman"/>
                <w:sz w:val="24"/>
                <w:szCs w:val="24"/>
              </w:rPr>
              <w:t xml:space="preserve"> Съезд работников образования НСО, площадка «Эффективные практики инклюзивного образования детей с особыми образовательными потребностями»</w:t>
            </w:r>
          </w:p>
          <w:p w:rsidR="001A5E22" w:rsidRPr="001A5E22" w:rsidRDefault="00461919" w:rsidP="001A5E22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5E2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1A5E22" w:rsidRPr="001A5E2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Конференция для участников регионального форума «Методические аспекты обеспечения качества дошкольного образования» </w:t>
            </w:r>
            <w:proofErr w:type="spellStart"/>
            <w:r w:rsidR="001A5E22" w:rsidRPr="001A5E2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НИПКиРО</w:t>
            </w:r>
            <w:proofErr w:type="spellEnd"/>
          </w:p>
          <w:p w:rsidR="00A063FF" w:rsidRPr="00276245" w:rsidRDefault="00A063FF" w:rsidP="001A5E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A03" w:rsidRPr="00276245" w:rsidTr="00461919">
        <w:tc>
          <w:tcPr>
            <w:tcW w:w="2875" w:type="dxa"/>
          </w:tcPr>
          <w:p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муниципальном уровне</w:t>
            </w:r>
          </w:p>
        </w:tc>
        <w:tc>
          <w:tcPr>
            <w:tcW w:w="1645" w:type="dxa"/>
          </w:tcPr>
          <w:p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104104" w:rsidRPr="00276245" w:rsidRDefault="00104104" w:rsidP="001041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A03" w:rsidRPr="00276245" w:rsidTr="00461919">
        <w:tc>
          <w:tcPr>
            <w:tcW w:w="2875" w:type="dxa"/>
          </w:tcPr>
          <w:p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региональном уровне</w:t>
            </w:r>
          </w:p>
        </w:tc>
        <w:tc>
          <w:tcPr>
            <w:tcW w:w="1645" w:type="dxa"/>
          </w:tcPr>
          <w:p w:rsidR="00DA0A03" w:rsidRPr="00276245" w:rsidRDefault="0033688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5387" w:type="dxa"/>
          </w:tcPr>
          <w:p w:rsidR="00104104" w:rsidRDefault="008B493C" w:rsidP="001041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104104" w:rsidRPr="00104104">
              <w:rPr>
                <w:rFonts w:ascii="Times New Roman" w:hAnsi="Times New Roman" w:cs="Times New Roman"/>
                <w:sz w:val="24"/>
                <w:szCs w:val="24"/>
              </w:rPr>
              <w:t>В составе экспертного жюри регионального конкурса</w:t>
            </w:r>
            <w:r w:rsidR="008274C4">
              <w:rPr>
                <w:rFonts w:ascii="Times New Roman" w:hAnsi="Times New Roman" w:cs="Times New Roman"/>
                <w:sz w:val="24"/>
                <w:szCs w:val="24"/>
              </w:rPr>
              <w:t>: «Высший пилотаж</w:t>
            </w:r>
            <w:r w:rsidR="00104104" w:rsidRPr="001041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A0A03" w:rsidRDefault="008B493C" w:rsidP="006724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672413" w:rsidRPr="00672413">
              <w:rPr>
                <w:rFonts w:ascii="Times New Roman" w:hAnsi="Times New Roman" w:cs="Times New Roman"/>
                <w:sz w:val="24"/>
                <w:szCs w:val="24"/>
              </w:rPr>
              <w:t>Региональный Фестиваль знакомства с профессией-2025 в Новосибирской области (для детей с ОВЗ и инвалидностью)</w:t>
            </w:r>
          </w:p>
          <w:p w:rsidR="00B32DE1" w:rsidRPr="00276245" w:rsidRDefault="00B32DE1" w:rsidP="006724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дети 5+»</w:t>
            </w:r>
          </w:p>
        </w:tc>
      </w:tr>
      <w:tr w:rsidR="00DA0A03" w:rsidRPr="00276245" w:rsidTr="00461919">
        <w:tc>
          <w:tcPr>
            <w:tcW w:w="2875" w:type="dxa"/>
          </w:tcPr>
          <w:p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Трансляция результатов инновационной педагогической деятельности на  муниципальном уровне</w:t>
            </w:r>
          </w:p>
        </w:tc>
        <w:tc>
          <w:tcPr>
            <w:tcW w:w="1645" w:type="dxa"/>
          </w:tcPr>
          <w:p w:rsidR="00DA0A03" w:rsidRPr="00276245" w:rsidRDefault="0033688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5387" w:type="dxa"/>
          </w:tcPr>
          <w:p w:rsidR="00C326DF" w:rsidRPr="00C326DF" w:rsidRDefault="00C326DF" w:rsidP="00C326DF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32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  <w:r w:rsidRPr="00C326DF">
              <w:rPr>
                <w:rFonts w:ascii="Times New Roman" w:eastAsia="Calibri" w:hAnsi="Times New Roman" w:cs="Times New Roman"/>
                <w:sz w:val="24"/>
                <w:lang w:eastAsia="ru-RU"/>
              </w:rPr>
              <w:t>ММО педагогов-психологов р. п. Кольцово «</w:t>
            </w:r>
            <w:proofErr w:type="spellStart"/>
            <w:r w:rsidRPr="00C326DF">
              <w:rPr>
                <w:rFonts w:ascii="Times New Roman" w:eastAsia="Calibri" w:hAnsi="Times New Roman" w:cs="Times New Roman"/>
                <w:sz w:val="24"/>
                <w:lang w:eastAsia="ru-RU"/>
              </w:rPr>
              <w:t>Здоровьесберегающие</w:t>
            </w:r>
            <w:proofErr w:type="spellEnd"/>
            <w:r w:rsidRPr="00C326DF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технологии для развития стрессоустойчивости педагога»</w:t>
            </w:r>
          </w:p>
          <w:p w:rsidR="00C326DF" w:rsidRPr="00C326DF" w:rsidRDefault="00C326DF" w:rsidP="00C326DF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32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2</w:t>
            </w:r>
            <w:r w:rsidRPr="00C326DF">
              <w:rPr>
                <w:rFonts w:ascii="Times New Roman" w:eastAsia="Calibri" w:hAnsi="Times New Roman" w:cs="Times New Roman"/>
                <w:sz w:val="24"/>
                <w:lang w:eastAsia="ru-RU"/>
              </w:rPr>
              <w:t>ММО воспитателей и старших воспитателей «Цифровой мост –поддержка и просвещение родителей с ОВЗ»</w:t>
            </w:r>
          </w:p>
          <w:p w:rsidR="00DA0A03" w:rsidRPr="00276245" w:rsidRDefault="00DA0A03" w:rsidP="00A312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A03" w:rsidRPr="00276245" w:rsidTr="00461919">
        <w:tc>
          <w:tcPr>
            <w:tcW w:w="2875" w:type="dxa"/>
          </w:tcPr>
          <w:p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Трансляция результатов инновационной педагогической деятельности на  региональном уровне</w:t>
            </w:r>
          </w:p>
        </w:tc>
        <w:tc>
          <w:tcPr>
            <w:tcW w:w="1645" w:type="dxa"/>
          </w:tcPr>
          <w:p w:rsidR="00DA0A03" w:rsidRPr="00276245" w:rsidRDefault="0033688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5387" w:type="dxa"/>
          </w:tcPr>
          <w:p w:rsidR="007E30E9" w:rsidRDefault="007E30E9" w:rsidP="007E30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41AD2" w:rsidRPr="00A41AD2">
              <w:rPr>
                <w:rFonts w:ascii="Times New Roman" w:hAnsi="Times New Roman" w:cs="Times New Roman"/>
                <w:sz w:val="24"/>
                <w:szCs w:val="24"/>
              </w:rPr>
              <w:t>Мастер-класс на форум-выставке «Учебная Сибирь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D7C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г»</w:t>
            </w:r>
          </w:p>
          <w:p w:rsidR="0029667C" w:rsidRPr="007E30E9" w:rsidRDefault="006D7C21" w:rsidP="007E30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2966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Фестиваль ОЦДК «Яркие люди», тематическое выступление</w:t>
            </w:r>
          </w:p>
          <w:p w:rsidR="00AC1823" w:rsidRPr="00AC1823" w:rsidRDefault="00AC1823" w:rsidP="00AC1823">
            <w:pPr>
              <w:pStyle w:val="a3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C182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Региональная научно-практическая </w:t>
            </w:r>
            <w:proofErr w:type="gramStart"/>
            <w:r w:rsidRPr="00AC182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конференция  по</w:t>
            </w:r>
            <w:proofErr w:type="gramEnd"/>
            <w:r w:rsidRPr="00AC182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внедрению Программы просвещение родителей воспитанников в ДОО Новосибирской области»</w:t>
            </w:r>
          </w:p>
          <w:p w:rsidR="00AC1823" w:rsidRPr="00AC1823" w:rsidRDefault="00AC1823" w:rsidP="00AC1823">
            <w:pPr>
              <w:pStyle w:val="a3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C182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Региональная научно-практическая конференция «Просвещение родителей воспитанников в ДОО Новосибирской области: региональные практики» </w:t>
            </w:r>
            <w:proofErr w:type="spellStart"/>
            <w:r w:rsidRPr="00AC182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НИПКиРО</w:t>
            </w:r>
            <w:proofErr w:type="spellEnd"/>
          </w:p>
          <w:p w:rsidR="00DA0A03" w:rsidRPr="00276245" w:rsidRDefault="00DA0A03" w:rsidP="00DF19D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A03" w:rsidRPr="00276245" w:rsidTr="00461919">
        <w:tc>
          <w:tcPr>
            <w:tcW w:w="2875" w:type="dxa"/>
          </w:tcPr>
          <w:p w:rsidR="00DA0A03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27624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горизонтальном методическом взаимодействии на 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муниципальном уровне</w:t>
            </w:r>
          </w:p>
        </w:tc>
        <w:tc>
          <w:tcPr>
            <w:tcW w:w="1645" w:type="dxa"/>
          </w:tcPr>
          <w:p w:rsidR="00DA0A03" w:rsidRPr="00276245" w:rsidRDefault="0033688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5387" w:type="dxa"/>
          </w:tcPr>
          <w:p w:rsidR="001C3873" w:rsidRDefault="00910BA3" w:rsidP="001C38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C3873" w:rsidRPr="001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C3873" w:rsidRPr="00104104">
              <w:rPr>
                <w:rFonts w:ascii="Times New Roman" w:hAnsi="Times New Roman" w:cs="Times New Roman"/>
                <w:sz w:val="24"/>
                <w:szCs w:val="24"/>
              </w:rPr>
              <w:t>Выступление на ММО учителей-логопедов, учителей-дефектологов и педагогов-психологов «Практический опыт организации взаимодействия с родительской общественностью»</w:t>
            </w:r>
          </w:p>
          <w:p w:rsidR="001C3873" w:rsidRPr="00672413" w:rsidRDefault="00910BA3" w:rsidP="001C38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3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873" w:rsidRPr="00672413"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педагогических работников «Воспитатель года-2025»</w:t>
            </w:r>
          </w:p>
          <w:p w:rsidR="001C3873" w:rsidRPr="00672413" w:rsidRDefault="001C3873" w:rsidP="001C38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672413">
              <w:rPr>
                <w:rFonts w:ascii="Times New Roman" w:hAnsi="Times New Roman" w:cs="Times New Roman"/>
                <w:sz w:val="24"/>
                <w:szCs w:val="24"/>
              </w:rPr>
              <w:t>Фестиваль «Мир профессий-202</w:t>
            </w:r>
            <w:r w:rsidR="00910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72413">
              <w:rPr>
                <w:rFonts w:ascii="Times New Roman" w:hAnsi="Times New Roman" w:cs="Times New Roman"/>
                <w:sz w:val="24"/>
                <w:szCs w:val="24"/>
              </w:rPr>
              <w:t>» по ранней профориентации детей дошкольного возраста.</w:t>
            </w:r>
          </w:p>
          <w:p w:rsidR="001C3873" w:rsidRDefault="001C387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A03" w:rsidRDefault="00A745F8" w:rsidP="00EE1B6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5F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2-х открытых занятий курса для родителей «Переходный возраст» для ММО социальных педагогов Кольцово  </w:t>
            </w:r>
          </w:p>
          <w:p w:rsidR="00EE1B60" w:rsidRPr="00EE1B60" w:rsidRDefault="00EE1B60" w:rsidP="00EE1B6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1B60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преемственности детского сада и школы в современном образовательном пространстве МБОУ «</w:t>
            </w:r>
            <w:proofErr w:type="spellStart"/>
            <w:r w:rsidRPr="00EE1B60"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Pr="00EE1B60">
              <w:rPr>
                <w:rFonts w:ascii="Times New Roman" w:hAnsi="Times New Roman" w:cs="Times New Roman"/>
                <w:sz w:val="24"/>
                <w:szCs w:val="24"/>
              </w:rPr>
              <w:t xml:space="preserve"> школа №5»</w:t>
            </w:r>
          </w:p>
          <w:p w:rsidR="00EE1B60" w:rsidRPr="00EE1B60" w:rsidRDefault="00EE1B60" w:rsidP="00EE1B6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67" w:rsidRPr="00276245" w:rsidTr="00461919">
        <w:tc>
          <w:tcPr>
            <w:tcW w:w="2875" w:type="dxa"/>
          </w:tcPr>
          <w:p w:rsidR="00041167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на курирующей ММО кафедре НИПКиПРО (курс ПК, стажировка)</w:t>
            </w:r>
          </w:p>
        </w:tc>
        <w:tc>
          <w:tcPr>
            <w:tcW w:w="1645" w:type="dxa"/>
          </w:tcPr>
          <w:p w:rsidR="00041167" w:rsidRPr="00276245" w:rsidRDefault="001C387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5387" w:type="dxa"/>
          </w:tcPr>
          <w:p w:rsidR="0066674B" w:rsidRPr="0066674B" w:rsidRDefault="00FF5019" w:rsidP="006667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6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74B" w:rsidRPr="0066674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gramEnd"/>
            <w:r w:rsidR="0066674B" w:rsidRPr="0066674B">
              <w:rPr>
                <w:rFonts w:ascii="Times New Roman" w:hAnsi="Times New Roman" w:cs="Times New Roman"/>
                <w:sz w:val="24"/>
                <w:szCs w:val="24"/>
              </w:rPr>
              <w:t xml:space="preserve"> с несовершеннолетними из семей участников СВО.</w:t>
            </w:r>
          </w:p>
          <w:p w:rsidR="0066674B" w:rsidRPr="00276245" w:rsidRDefault="00FF5019" w:rsidP="00FF50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  <w:r w:rsidR="0066674B" w:rsidRPr="0066674B">
              <w:rPr>
                <w:rFonts w:ascii="Times New Roman" w:hAnsi="Times New Roman" w:cs="Times New Roman"/>
                <w:sz w:val="24"/>
                <w:szCs w:val="24"/>
              </w:rPr>
              <w:t>Экспертная</w:t>
            </w:r>
            <w:proofErr w:type="gramEnd"/>
            <w:r w:rsidR="0066674B" w:rsidRPr="0066674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по профилактике </w:t>
            </w:r>
            <w:proofErr w:type="spellStart"/>
            <w:r w:rsidR="0066674B" w:rsidRPr="0066674B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="0066674B" w:rsidRPr="0066674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несовершеннолетних</w:t>
            </w:r>
          </w:p>
        </w:tc>
      </w:tr>
      <w:tr w:rsidR="00041167" w:rsidRPr="00276245" w:rsidTr="00461919">
        <w:tc>
          <w:tcPr>
            <w:tcW w:w="2875" w:type="dxa"/>
          </w:tcPr>
          <w:p w:rsidR="00041167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B54B21" w:rsidRPr="00276245">
              <w:rPr>
                <w:rFonts w:ascii="Times New Roman" w:hAnsi="Times New Roman" w:cs="Times New Roman"/>
                <w:sz w:val="24"/>
                <w:szCs w:val="24"/>
              </w:rPr>
              <w:t>педагогических олимпиадах</w:t>
            </w:r>
          </w:p>
        </w:tc>
        <w:tc>
          <w:tcPr>
            <w:tcW w:w="1645" w:type="dxa"/>
          </w:tcPr>
          <w:p w:rsidR="00041167" w:rsidRPr="00276245" w:rsidRDefault="001C387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5387" w:type="dxa"/>
          </w:tcPr>
          <w:p w:rsidR="00041167" w:rsidRPr="00276245" w:rsidRDefault="00291B6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B6F">
              <w:rPr>
                <w:rFonts w:ascii="Times New Roman" w:hAnsi="Times New Roman" w:cs="Times New Roman"/>
                <w:sz w:val="24"/>
                <w:szCs w:val="24"/>
              </w:rPr>
              <w:t>Дистанционный этап профессионального конкурса «Флагманы образования»</w:t>
            </w:r>
          </w:p>
        </w:tc>
      </w:tr>
      <w:tr w:rsidR="00B54B21" w:rsidRPr="00276245" w:rsidTr="00461919">
        <w:tc>
          <w:tcPr>
            <w:tcW w:w="2875" w:type="dxa"/>
          </w:tcPr>
          <w:p w:rsidR="00B54B21" w:rsidRPr="00276245" w:rsidRDefault="00B54B2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1645" w:type="dxa"/>
          </w:tcPr>
          <w:p w:rsidR="00B54B21" w:rsidRPr="00276245" w:rsidRDefault="00671BEE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3873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387" w:type="dxa"/>
          </w:tcPr>
          <w:p w:rsidR="00767512" w:rsidRPr="00767512" w:rsidRDefault="00767512" w:rsidP="00767512">
            <w:pPr>
              <w:numPr>
                <w:ilvl w:val="0"/>
                <w:numId w:val="8"/>
              </w:numPr>
              <w:suppressAutoHyphens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767512">
              <w:rPr>
                <w:rFonts w:ascii="Times New Roman" w:eastAsia="Calibri" w:hAnsi="Times New Roman" w:cs="Times New Roman"/>
                <w:lang w:eastAsia="ru-RU"/>
              </w:rPr>
              <w:t>Федеральный конкурс проектов в сфере образования и образовательных технологий КИВО-</w:t>
            </w:r>
            <w:proofErr w:type="gramStart"/>
            <w:r w:rsidRPr="00767512">
              <w:rPr>
                <w:rFonts w:ascii="Times New Roman" w:eastAsia="Calibri" w:hAnsi="Times New Roman" w:cs="Times New Roman"/>
                <w:lang w:eastAsia="ru-RU"/>
              </w:rPr>
              <w:t>2025  (</w:t>
            </w:r>
            <w:proofErr w:type="gramEnd"/>
            <w:r w:rsidRPr="00767512">
              <w:rPr>
                <w:rFonts w:ascii="Times New Roman" w:eastAsia="Calibri" w:hAnsi="Times New Roman" w:cs="Times New Roman"/>
                <w:lang w:eastAsia="ru-RU"/>
              </w:rPr>
              <w:t>вошли в ТОП-100 )(декабрь 2025)</w:t>
            </w:r>
          </w:p>
          <w:p w:rsidR="00767512" w:rsidRPr="00767512" w:rsidRDefault="00767512" w:rsidP="00767512">
            <w:pPr>
              <w:numPr>
                <w:ilvl w:val="0"/>
                <w:numId w:val="8"/>
              </w:numPr>
              <w:suppressAutoHyphens/>
              <w:spacing w:line="252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767512">
              <w:rPr>
                <w:rFonts w:ascii="Times New Roman" w:eastAsia="Calibri" w:hAnsi="Times New Roman" w:cs="Times New Roman"/>
                <w:lang w:eastAsia="ru-RU"/>
              </w:rPr>
              <w:t>Всероссийский педагогический конкурсе «Образование длиною в жизнь» (участники)</w:t>
            </w:r>
          </w:p>
          <w:p w:rsidR="00767512" w:rsidRPr="00767512" w:rsidRDefault="00767512" w:rsidP="00767512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67512">
              <w:rPr>
                <w:rFonts w:ascii="Times New Roman" w:eastAsia="Calibri" w:hAnsi="Times New Roman" w:cs="Times New Roman"/>
                <w:lang w:eastAsia="ru-RU"/>
              </w:rPr>
              <w:t>Региональный конкурс лучших практик родительского просвещения. Диплом 2 место в номинации «Лучший центр (программа) инклюзивного образования»</w:t>
            </w:r>
          </w:p>
          <w:p w:rsidR="00767512" w:rsidRPr="00767512" w:rsidRDefault="00767512" w:rsidP="00767512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67512">
              <w:rPr>
                <w:rFonts w:ascii="Times New Roman" w:eastAsia="Calibri" w:hAnsi="Times New Roman" w:cs="Times New Roman"/>
                <w:lang w:eastAsia="ru-RU"/>
              </w:rPr>
              <w:t>Областной конкурс «Эффективные практики инклюзивного образования» ОЦДК</w:t>
            </w:r>
          </w:p>
          <w:p w:rsidR="00767512" w:rsidRPr="00767512" w:rsidRDefault="00767512" w:rsidP="00767512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67512">
              <w:rPr>
                <w:rFonts w:ascii="Times New Roman" w:eastAsia="Calibri" w:hAnsi="Times New Roman" w:cs="Times New Roman"/>
                <w:lang w:val="en-US" w:eastAsia="ru-RU"/>
              </w:rPr>
              <w:t>IX</w:t>
            </w:r>
            <w:r w:rsidRPr="00767512">
              <w:rPr>
                <w:rFonts w:ascii="Times New Roman" w:eastAsia="Calibri" w:hAnsi="Times New Roman" w:cs="Times New Roman"/>
                <w:lang w:eastAsia="ru-RU"/>
              </w:rPr>
              <w:t xml:space="preserve"> открытый городской конкурс профессионального мастерства в области образования «Педагогические таланты»</w:t>
            </w:r>
          </w:p>
          <w:p w:rsidR="00A745F8" w:rsidRPr="00276245" w:rsidRDefault="00767512" w:rsidP="007675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512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Муниципальный конкурс «Лучшие практики педагогических и руководящих работников образовательных организаций </w:t>
            </w:r>
            <w:proofErr w:type="spellStart"/>
            <w:r w:rsidRPr="00767512">
              <w:rPr>
                <w:rFonts w:ascii="Times New Roman" w:eastAsia="Calibri" w:hAnsi="Times New Roman" w:cs="Times New Roman"/>
                <w:lang w:eastAsia="ru-RU"/>
              </w:rPr>
              <w:t>р.п</w:t>
            </w:r>
            <w:proofErr w:type="spellEnd"/>
            <w:r w:rsidRPr="00767512">
              <w:rPr>
                <w:rFonts w:ascii="Times New Roman" w:eastAsia="Calibri" w:hAnsi="Times New Roman" w:cs="Times New Roman"/>
                <w:lang w:eastAsia="ru-RU"/>
              </w:rPr>
              <w:t>. Кольцово»</w:t>
            </w:r>
          </w:p>
        </w:tc>
      </w:tr>
    </w:tbl>
    <w:p w:rsidR="002B028F" w:rsidRDefault="002B028F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7708" w:rsidRPr="00276245" w:rsidRDefault="00307708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4B21" w:rsidRPr="00276245" w:rsidRDefault="00B54B21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Проведение заседаний ММО в 202</w:t>
      </w:r>
      <w:r w:rsidR="000D466C">
        <w:rPr>
          <w:rFonts w:ascii="Times New Roman" w:hAnsi="Times New Roman" w:cs="Times New Roman"/>
          <w:sz w:val="24"/>
          <w:szCs w:val="24"/>
        </w:rPr>
        <w:t>5</w:t>
      </w:r>
      <w:r w:rsidRPr="00276245">
        <w:rPr>
          <w:rFonts w:ascii="Times New Roman" w:hAnsi="Times New Roman" w:cs="Times New Roman"/>
          <w:sz w:val="24"/>
          <w:szCs w:val="24"/>
        </w:rPr>
        <w:t>/202</w:t>
      </w:r>
      <w:r w:rsidR="000D466C">
        <w:rPr>
          <w:rFonts w:ascii="Times New Roman" w:hAnsi="Times New Roman" w:cs="Times New Roman"/>
          <w:sz w:val="24"/>
          <w:szCs w:val="24"/>
        </w:rPr>
        <w:t>6</w:t>
      </w:r>
      <w:r w:rsidRPr="00276245">
        <w:rPr>
          <w:rFonts w:ascii="Times New Roman" w:hAnsi="Times New Roman" w:cs="Times New Roman"/>
          <w:sz w:val="24"/>
          <w:szCs w:val="24"/>
        </w:rPr>
        <w:t xml:space="preserve"> году</w:t>
      </w:r>
      <w:r w:rsidR="00276245" w:rsidRPr="0027624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231" w:type="dxa"/>
        <w:tblInd w:w="720" w:type="dxa"/>
        <w:tblLook w:val="04A0" w:firstRow="1" w:lastRow="0" w:firstColumn="1" w:lastColumn="0" w:noHBand="0" w:noVBand="1"/>
      </w:tblPr>
      <w:tblGrid>
        <w:gridCol w:w="445"/>
        <w:gridCol w:w="1401"/>
        <w:gridCol w:w="2674"/>
        <w:gridCol w:w="1943"/>
        <w:gridCol w:w="3768"/>
      </w:tblGrid>
      <w:tr w:rsidR="00276245" w:rsidRPr="00276245" w:rsidTr="00D53106">
        <w:tc>
          <w:tcPr>
            <w:tcW w:w="445" w:type="dxa"/>
          </w:tcPr>
          <w:p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01" w:type="dxa"/>
          </w:tcPr>
          <w:p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674" w:type="dxa"/>
          </w:tcPr>
          <w:p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43" w:type="dxa"/>
          </w:tcPr>
          <w:p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Результат заседания</w:t>
            </w:r>
          </w:p>
        </w:tc>
        <w:tc>
          <w:tcPr>
            <w:tcW w:w="3768" w:type="dxa"/>
          </w:tcPr>
          <w:p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Ссылка на информацию о заседании на официальном сайте</w:t>
            </w:r>
          </w:p>
        </w:tc>
      </w:tr>
      <w:tr w:rsidR="00276245" w:rsidRPr="00276245" w:rsidTr="00D53106">
        <w:tc>
          <w:tcPr>
            <w:tcW w:w="445" w:type="dxa"/>
          </w:tcPr>
          <w:p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276245" w:rsidRPr="00276245" w:rsidRDefault="0080667D" w:rsidP="008066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43D75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43D7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</w:tcPr>
          <w:p w:rsidR="00276245" w:rsidRPr="00736972" w:rsidRDefault="0073697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972">
              <w:rPr>
                <w:rFonts w:ascii="unset" w:eastAsia="Times New Roman" w:hAnsi="unset" w:cs="Times New Roman"/>
                <w:bCs/>
                <w:color w:val="2D2F32"/>
                <w:sz w:val="24"/>
                <w:szCs w:val="24"/>
                <w:lang w:eastAsia="ru-RU"/>
              </w:rPr>
              <w:t>Обеспечение качества общего образования в соответствии с обновлёнными ФГОС ОО, ФООП и ФАОП</w:t>
            </w:r>
          </w:p>
        </w:tc>
        <w:tc>
          <w:tcPr>
            <w:tcW w:w="1943" w:type="dxa"/>
          </w:tcPr>
          <w:p w:rsidR="00276245" w:rsidRPr="00276245" w:rsidRDefault="001A7C5B" w:rsidP="00F634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Коллеги познакомились с </w:t>
            </w:r>
            <w:r w:rsidR="00F634D0">
              <w:rPr>
                <w:rFonts w:ascii="Times New Roman" w:hAnsi="Times New Roman" w:cs="Times New Roman"/>
                <w:sz w:val="24"/>
                <w:szCs w:val="24"/>
              </w:rPr>
              <w:t>содержанием методической сессии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8" w:type="dxa"/>
          </w:tcPr>
          <w:p w:rsidR="00D43D75" w:rsidRPr="00276245" w:rsidRDefault="00CC0C11" w:rsidP="000D466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0542C" w:rsidRPr="0000542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http://mmc.kolcovo.ru/wp-content/uploads/2025/09/Заседание-1-3.docx</w:t>
              </w:r>
            </w:hyperlink>
          </w:p>
        </w:tc>
      </w:tr>
      <w:tr w:rsidR="00276245" w:rsidRPr="00276245" w:rsidTr="00D53106">
        <w:tc>
          <w:tcPr>
            <w:tcW w:w="445" w:type="dxa"/>
          </w:tcPr>
          <w:p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276245" w:rsidRPr="00276245" w:rsidRDefault="00551A37" w:rsidP="00F00E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</w:t>
            </w:r>
            <w:r w:rsidR="00F00E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</w:tcPr>
          <w:p w:rsidR="00276245" w:rsidRPr="00276245" w:rsidRDefault="00551A37" w:rsidP="00551A37">
            <w:pPr>
              <w:pStyle w:val="a3"/>
              <w:ind w:left="5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551A37">
              <w:rPr>
                <w:rFonts w:ascii="unset" w:eastAsia="Times New Roman" w:hAnsi="unset" w:cs="Times New Roman"/>
                <w:color w:val="2D2F32"/>
                <w:sz w:val="28"/>
                <w:szCs w:val="28"/>
                <w:lang w:eastAsia="ru-RU"/>
              </w:rPr>
              <w:t>Формирование пакета документов учителя-логопеда</w:t>
            </w:r>
          </w:p>
        </w:tc>
        <w:tc>
          <w:tcPr>
            <w:tcW w:w="1943" w:type="dxa"/>
          </w:tcPr>
          <w:p w:rsidR="00D53106" w:rsidRPr="00D53106" w:rsidRDefault="00D32CCD" w:rsidP="00D53106">
            <w:pPr>
              <w:pStyle w:val="a3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53106" w:rsidRPr="00D53106">
              <w:rPr>
                <w:rFonts w:ascii="Times New Roman" w:hAnsi="Times New Roman" w:cs="Times New Roman"/>
                <w:sz w:val="24"/>
                <w:szCs w:val="24"/>
              </w:rPr>
              <w:t>екомендована предлагаемая форма работы.</w:t>
            </w:r>
          </w:p>
          <w:p w:rsidR="00276245" w:rsidRPr="00276245" w:rsidRDefault="00276245" w:rsidP="00D53106">
            <w:pPr>
              <w:pStyle w:val="a3"/>
              <w:tabs>
                <w:tab w:val="left" w:pos="800"/>
              </w:tabs>
              <w:ind w:left="0" w:right="13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D53106" w:rsidRPr="00276245" w:rsidRDefault="00CC0C11" w:rsidP="000D466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0542C" w:rsidRPr="0000542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http://mmc.kolcovo.ru/wp-content/uploads/2025/11/Протокол-№2-заседания-рабочей-группы-ММО-учителе-логопедов-учителей-дефектологов.docx</w:t>
              </w:r>
            </w:hyperlink>
          </w:p>
        </w:tc>
      </w:tr>
      <w:tr w:rsidR="00276245" w:rsidRPr="00276245" w:rsidTr="00D53106">
        <w:tc>
          <w:tcPr>
            <w:tcW w:w="445" w:type="dxa"/>
          </w:tcPr>
          <w:p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276245" w:rsidRPr="00276245" w:rsidRDefault="009C3DAB" w:rsidP="00F00E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</w:t>
            </w:r>
            <w:r w:rsidR="00F00E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</w:tcPr>
          <w:p w:rsidR="00D53106" w:rsidRPr="00D53106" w:rsidRDefault="00D53106" w:rsidP="00D53106">
            <w:pPr>
              <w:pStyle w:val="a3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D53106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предметных компетенций у детей с задержкой психического развития.</w:t>
            </w:r>
          </w:p>
          <w:p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276245" w:rsidRPr="00276245" w:rsidRDefault="001A7C5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Предметное обсуждение трудностей в обучении детей с ЗПР.</w:t>
            </w:r>
          </w:p>
        </w:tc>
        <w:tc>
          <w:tcPr>
            <w:tcW w:w="3768" w:type="dxa"/>
          </w:tcPr>
          <w:p w:rsidR="00CD5AF1" w:rsidRPr="00276245" w:rsidRDefault="00CC0C11" w:rsidP="000D466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0542C" w:rsidRPr="0000542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mmc.kolcovo.ru/wp-content/uploads/2025/11/Протокол-№3-заседания-ММО-учителе-логопедов-учителей-дефектологов-р.п.-Кольцово-по-матералам-проектировочной-сессии-14.11.2025г.-1.docx</w:t>
              </w:r>
            </w:hyperlink>
          </w:p>
        </w:tc>
      </w:tr>
      <w:tr w:rsidR="00276245" w:rsidRPr="00276245" w:rsidTr="00D53106">
        <w:tc>
          <w:tcPr>
            <w:tcW w:w="445" w:type="dxa"/>
          </w:tcPr>
          <w:p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</w:tcPr>
          <w:p w:rsidR="00276245" w:rsidRPr="00276245" w:rsidRDefault="00F00E64" w:rsidP="00F00E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32CCD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32CC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</w:tcPr>
          <w:p w:rsidR="00E07DF5" w:rsidRPr="00E07DF5" w:rsidRDefault="00E07DF5" w:rsidP="00D32CCD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DF5"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  <w:lang w:eastAsia="ru-RU"/>
              </w:rPr>
              <w:t>"Семиотика Расстройства аутистического спектра"</w:t>
            </w:r>
          </w:p>
          <w:p w:rsidR="00D32CCD" w:rsidRPr="00E07DF5" w:rsidRDefault="00D32CCD" w:rsidP="00D32C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5">
              <w:rPr>
                <w:rFonts w:ascii="Times New Roman" w:hAnsi="Times New Roman" w:cs="Times New Roman"/>
                <w:bCs/>
                <w:sz w:val="24"/>
                <w:szCs w:val="24"/>
              </w:rPr>
              <w:t>Прикладной анализ поведения в школьной и дошкольной среде: успешные стратегии и практические примеры.</w:t>
            </w:r>
          </w:p>
          <w:p w:rsidR="00276245" w:rsidRPr="00E07DF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276245" w:rsidRPr="00276245" w:rsidRDefault="001A7C5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работы с обучающимися с РАС</w:t>
            </w:r>
          </w:p>
        </w:tc>
        <w:tc>
          <w:tcPr>
            <w:tcW w:w="3768" w:type="dxa"/>
          </w:tcPr>
          <w:p w:rsidR="00BB029C" w:rsidRPr="00276245" w:rsidRDefault="00CC0C11" w:rsidP="000D466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51A37" w:rsidRPr="00551A3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mc.kolcovo.ru/wp-content/uploads/2026/05/Протокол-№3-заседания-ММО-учителе-логопедов-учителей-дефектологов-р.п.-Кольцово-по-матералам-проектировочной-сессии-14.11.2025г.docx</w:t>
              </w:r>
            </w:hyperlink>
          </w:p>
        </w:tc>
      </w:tr>
    </w:tbl>
    <w:p w:rsidR="00F5128A" w:rsidRDefault="00F5128A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1500" w:rsidRDefault="005D0D6D" w:rsidP="002762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</w:t>
      </w:r>
      <w:r w:rsidR="004C1500">
        <w:rPr>
          <w:rFonts w:ascii="Times New Roman" w:hAnsi="Times New Roman" w:cs="Times New Roman"/>
          <w:sz w:val="24"/>
          <w:szCs w:val="24"/>
        </w:rPr>
        <w:t xml:space="preserve">носились </w:t>
      </w:r>
      <w:r>
        <w:rPr>
          <w:rFonts w:ascii="Times New Roman" w:hAnsi="Times New Roman" w:cs="Times New Roman"/>
          <w:sz w:val="24"/>
          <w:szCs w:val="24"/>
        </w:rPr>
        <w:t>изменения в план работы ММО.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75"/>
        <w:gridCol w:w="3459"/>
        <w:gridCol w:w="3119"/>
      </w:tblGrid>
      <w:tr w:rsidR="00F578AF" w:rsidRPr="00276245" w:rsidTr="00307708">
        <w:tc>
          <w:tcPr>
            <w:tcW w:w="2875" w:type="dxa"/>
          </w:tcPr>
          <w:p w:rsidR="00F578AF" w:rsidRPr="00276245" w:rsidRDefault="00F578AF" w:rsidP="009469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3459" w:type="dxa"/>
          </w:tcPr>
          <w:p w:rsidR="00F578AF" w:rsidRPr="00276245" w:rsidRDefault="00F578AF" w:rsidP="00F578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3119" w:type="dxa"/>
          </w:tcPr>
          <w:p w:rsidR="00F578AF" w:rsidRPr="00276245" w:rsidRDefault="00F578AF" w:rsidP="00F578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Перечень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примеры</w:t>
            </w:r>
          </w:p>
        </w:tc>
      </w:tr>
      <w:tr w:rsidR="00F578AF" w:rsidRPr="00276245" w:rsidTr="00307708">
        <w:tc>
          <w:tcPr>
            <w:tcW w:w="2875" w:type="dxa"/>
          </w:tcPr>
          <w:p w:rsidR="00F578AF" w:rsidRPr="00276245" w:rsidRDefault="00FD4829" w:rsidP="00FD48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и методический анализ открытых занятий руководителем ММО </w:t>
            </w:r>
          </w:p>
        </w:tc>
        <w:tc>
          <w:tcPr>
            <w:tcW w:w="3459" w:type="dxa"/>
          </w:tcPr>
          <w:p w:rsidR="00F578AF" w:rsidRPr="00276245" w:rsidRDefault="002E2356" w:rsidP="009469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F578AF" w:rsidRPr="00276245" w:rsidRDefault="002E2356" w:rsidP="009469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Формирование функциональной грамотности у детей дошкольного возраста через интегративное занятие инструктора по физической культуре и учителя-логопеда.</w:t>
            </w:r>
          </w:p>
        </w:tc>
      </w:tr>
      <w:tr w:rsidR="00FD4829" w:rsidRPr="00276245" w:rsidTr="00307708">
        <w:tc>
          <w:tcPr>
            <w:tcW w:w="2875" w:type="dxa"/>
          </w:tcPr>
          <w:p w:rsidR="00FD4829" w:rsidRDefault="00FD4829" w:rsidP="00FD48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Стажировки на рабочем месте</w:t>
            </w:r>
          </w:p>
        </w:tc>
        <w:tc>
          <w:tcPr>
            <w:tcW w:w="3459" w:type="dxa"/>
          </w:tcPr>
          <w:p w:rsidR="00FD4829" w:rsidRPr="00276245" w:rsidRDefault="002E2356" w:rsidP="009469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9" w:type="dxa"/>
          </w:tcPr>
          <w:p w:rsidR="00FD4829" w:rsidRPr="00276245" w:rsidRDefault="00FD4829" w:rsidP="009469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AF" w:rsidRPr="00276245" w:rsidTr="00307708">
        <w:tc>
          <w:tcPr>
            <w:tcW w:w="2875" w:type="dxa"/>
          </w:tcPr>
          <w:p w:rsidR="00F578AF" w:rsidRPr="00276245" w:rsidRDefault="00FD4829" w:rsidP="009469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интерактивных форм проведения заседаний ММО (практикумов, методических разборов и т.д.</w:t>
            </w:r>
          </w:p>
        </w:tc>
        <w:tc>
          <w:tcPr>
            <w:tcW w:w="3459" w:type="dxa"/>
          </w:tcPr>
          <w:p w:rsidR="00F578AF" w:rsidRDefault="002E2356" w:rsidP="009469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E2356" w:rsidRDefault="002E2356" w:rsidP="009469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356" w:rsidRDefault="002E2356" w:rsidP="009469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356" w:rsidRDefault="002E2356" w:rsidP="009469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356" w:rsidRDefault="002E2356" w:rsidP="009469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356" w:rsidRDefault="002E2356" w:rsidP="009469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356" w:rsidRDefault="002E2356" w:rsidP="009469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356" w:rsidRDefault="002E2356" w:rsidP="009469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356" w:rsidRDefault="002E2356" w:rsidP="009469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356" w:rsidRDefault="002E2356" w:rsidP="009469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356" w:rsidRDefault="002E2356" w:rsidP="009469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356" w:rsidRPr="00276245" w:rsidRDefault="002E2356" w:rsidP="009469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F578AF" w:rsidRDefault="00672413" w:rsidP="009469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r w:rsidRPr="00672413">
              <w:rPr>
                <w:rFonts w:ascii="Times New Roman" w:hAnsi="Times New Roman" w:cs="Times New Roman"/>
                <w:sz w:val="24"/>
                <w:szCs w:val="24"/>
              </w:rPr>
              <w:t xml:space="preserve">Семинар на базе МБДОУ «Лёвушка» на тему: «Эффективные практики обучения и воспитания обучающихся с расстройствами аутистического спектра в </w:t>
            </w:r>
            <w:r w:rsidRPr="00672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условиях дошкольной образовательной организации».</w:t>
            </w:r>
          </w:p>
          <w:p w:rsidR="002E2356" w:rsidRPr="00276245" w:rsidRDefault="002E2356" w:rsidP="009469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тематические методические встречи</w:t>
            </w:r>
          </w:p>
        </w:tc>
      </w:tr>
      <w:tr w:rsidR="00F578AF" w:rsidRPr="00276245" w:rsidTr="00307708">
        <w:tc>
          <w:tcPr>
            <w:tcW w:w="2875" w:type="dxa"/>
          </w:tcPr>
          <w:p w:rsidR="00F578AF" w:rsidRPr="00276245" w:rsidRDefault="00FD4829" w:rsidP="009469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практик наставничества, в том числе в отношении специалистов со стажем работы до 3-х лет</w:t>
            </w:r>
          </w:p>
        </w:tc>
        <w:tc>
          <w:tcPr>
            <w:tcW w:w="3459" w:type="dxa"/>
          </w:tcPr>
          <w:p w:rsidR="00F578AF" w:rsidRPr="00276245" w:rsidRDefault="00F578AF" w:rsidP="009469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E2356" w:rsidRPr="00E973AC" w:rsidRDefault="002E2356" w:rsidP="002E235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AC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наставника. Муниципальный фестиваль "Мир профессий" по ранней профориентации детей дошкольного и младшего школьного возраста. декабрь 2023 </w:t>
            </w:r>
          </w:p>
          <w:p w:rsidR="00F578AF" w:rsidRPr="00276245" w:rsidRDefault="002E2356" w:rsidP="002E235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AC">
              <w:rPr>
                <w:rFonts w:ascii="Times New Roman" w:hAnsi="Times New Roman" w:cs="Times New Roman"/>
                <w:sz w:val="24"/>
                <w:szCs w:val="24"/>
              </w:rPr>
              <w:t>подготовка участников регионального конкурса "</w:t>
            </w:r>
            <w:proofErr w:type="spellStart"/>
            <w:r w:rsidRPr="00E973AC">
              <w:rPr>
                <w:rFonts w:ascii="Times New Roman" w:hAnsi="Times New Roman" w:cs="Times New Roman"/>
                <w:sz w:val="24"/>
                <w:szCs w:val="24"/>
              </w:rPr>
              <w:t>Беб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Новосибирск, 2025</w:t>
            </w:r>
          </w:p>
        </w:tc>
      </w:tr>
      <w:tr w:rsidR="00F578AF" w:rsidRPr="00276245" w:rsidTr="00307708">
        <w:tc>
          <w:tcPr>
            <w:tcW w:w="2875" w:type="dxa"/>
          </w:tcPr>
          <w:p w:rsidR="00F578AF" w:rsidRPr="00276245" w:rsidRDefault="00FD4829" w:rsidP="00FD48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материалов для </w:t>
            </w:r>
            <w:r w:rsidR="00F578AF"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578AF"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дефицитов</w:t>
            </w:r>
          </w:p>
        </w:tc>
        <w:tc>
          <w:tcPr>
            <w:tcW w:w="3459" w:type="dxa"/>
          </w:tcPr>
          <w:p w:rsidR="00F578AF" w:rsidRPr="00276245" w:rsidRDefault="00F578AF" w:rsidP="009469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578AF" w:rsidRPr="00276245" w:rsidRDefault="002E2356" w:rsidP="009469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Использовались материалы кафедры</w:t>
            </w:r>
            <w:r w:rsidR="00CC0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F578AF" w:rsidRDefault="00F578AF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138" w:rsidRDefault="00E82138" w:rsidP="00E82138">
      <w:pPr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2265">
        <w:rPr>
          <w:rFonts w:ascii="Times New Roman" w:eastAsia="Calibri" w:hAnsi="Times New Roman" w:cs="Times New Roman"/>
          <w:sz w:val="24"/>
          <w:szCs w:val="24"/>
        </w:rPr>
        <w:t>Вывод:</w:t>
      </w:r>
    </w:p>
    <w:p w:rsidR="00FD693F" w:rsidRDefault="00FD693F" w:rsidP="00FD693F">
      <w:pPr>
        <w:pStyle w:val="a3"/>
        <w:ind w:left="426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плана работы ММО за 202</w:t>
      </w:r>
      <w:r w:rsidR="00A2149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-2</w:t>
      </w:r>
      <w:r w:rsidR="00A2149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уч.год</w:t>
      </w:r>
      <w:proofErr w:type="spellEnd"/>
      <w:r>
        <w:rPr>
          <w:rFonts w:ascii="Times New Roman" w:hAnsi="Times New Roman"/>
          <w:sz w:val="24"/>
          <w:szCs w:val="24"/>
        </w:rPr>
        <w:t xml:space="preserve"> – 90%. Не реализовано участие педагогов в т</w:t>
      </w:r>
      <w:r w:rsidRPr="00AC4A8E">
        <w:rPr>
          <w:rFonts w:ascii="Times New Roman" w:hAnsi="Times New Roman"/>
          <w:sz w:val="24"/>
          <w:szCs w:val="24"/>
        </w:rPr>
        <w:t>рансл</w:t>
      </w:r>
      <w:r>
        <w:rPr>
          <w:rFonts w:ascii="Times New Roman" w:hAnsi="Times New Roman"/>
          <w:sz w:val="24"/>
          <w:szCs w:val="24"/>
        </w:rPr>
        <w:t>ировании</w:t>
      </w:r>
      <w:r w:rsidRPr="00AC4A8E">
        <w:rPr>
          <w:rFonts w:ascii="Times New Roman" w:hAnsi="Times New Roman"/>
          <w:sz w:val="24"/>
          <w:szCs w:val="24"/>
        </w:rPr>
        <w:t xml:space="preserve"> результатов инновационной педагогической деятельности на региональном уровне (открытые уроки, мастер-классы, выступления)</w:t>
      </w:r>
    </w:p>
    <w:p w:rsidR="00FD693F" w:rsidRPr="00DC2265" w:rsidRDefault="00FD693F" w:rsidP="00FD693F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82138" w:rsidRPr="00DC2265" w:rsidRDefault="00E82138" w:rsidP="00E82138">
      <w:pPr>
        <w:numPr>
          <w:ilvl w:val="0"/>
          <w:numId w:val="1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C2265">
        <w:rPr>
          <w:rFonts w:ascii="Times New Roman" w:eastAsia="Calibri" w:hAnsi="Times New Roman" w:cs="Times New Roman"/>
          <w:sz w:val="24"/>
          <w:szCs w:val="24"/>
        </w:rPr>
        <w:t xml:space="preserve">Основные достижения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членов </w:t>
      </w:r>
      <w:r w:rsidRPr="00DC2265">
        <w:rPr>
          <w:rFonts w:ascii="Times New Roman" w:eastAsia="Calibri" w:hAnsi="Times New Roman" w:cs="Times New Roman"/>
          <w:sz w:val="24"/>
          <w:szCs w:val="24"/>
        </w:rPr>
        <w:t>ММО:</w:t>
      </w:r>
    </w:p>
    <w:p w:rsidR="00E82138" w:rsidRPr="00DC2265" w:rsidRDefault="00E82138" w:rsidP="00E82138">
      <w:pPr>
        <w:spacing w:after="0" w:line="240" w:lineRule="auto"/>
        <w:ind w:left="426" w:firstLine="42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C2265">
        <w:rPr>
          <w:rFonts w:ascii="Times New Roman" w:eastAsia="Calibri" w:hAnsi="Times New Roman" w:cs="Times New Roman"/>
          <w:sz w:val="24"/>
          <w:szCs w:val="24"/>
        </w:rPr>
        <w:t xml:space="preserve">а) включение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всех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специальных </w:t>
      </w:r>
      <w:r w:rsidRPr="00DC2265">
        <w:rPr>
          <w:rFonts w:ascii="Times New Roman" w:eastAsia="Calibri" w:hAnsi="Times New Roman" w:cs="Times New Roman"/>
          <w:sz w:val="24"/>
          <w:szCs w:val="24"/>
        </w:rPr>
        <w:t xml:space="preserve"> педагогов</w:t>
      </w:r>
      <w:proofErr w:type="gramEnd"/>
      <w:r w:rsidRPr="00DC2265">
        <w:rPr>
          <w:rFonts w:ascii="Times New Roman" w:eastAsia="Calibri" w:hAnsi="Times New Roman" w:cs="Times New Roman"/>
          <w:sz w:val="24"/>
          <w:szCs w:val="24"/>
        </w:rPr>
        <w:t xml:space="preserve"> в механизм работы ММО</w:t>
      </w:r>
    </w:p>
    <w:p w:rsidR="00E82138" w:rsidRPr="00DC2265" w:rsidRDefault="00E82138" w:rsidP="00E82138">
      <w:pPr>
        <w:spacing w:after="0" w:line="240" w:lineRule="auto"/>
        <w:ind w:left="426" w:firstLine="42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C2265">
        <w:rPr>
          <w:rFonts w:ascii="Times New Roman" w:eastAsia="Calibri" w:hAnsi="Times New Roman" w:cs="Times New Roman"/>
          <w:sz w:val="24"/>
          <w:szCs w:val="24"/>
        </w:rPr>
        <w:t xml:space="preserve">в) работа ММО помогает в развитии системы взаимодействия, взаимосвязи, взаимопомощи </w:t>
      </w:r>
      <w:r>
        <w:rPr>
          <w:rFonts w:ascii="Times New Roman" w:eastAsia="Calibri" w:hAnsi="Times New Roman" w:cs="Times New Roman"/>
          <w:sz w:val="24"/>
          <w:szCs w:val="24"/>
        </w:rPr>
        <w:t>педагогов образовательных организаций</w:t>
      </w:r>
      <w:r w:rsidRPr="00DC2265">
        <w:rPr>
          <w:rFonts w:ascii="Times New Roman" w:eastAsia="Calibri" w:hAnsi="Times New Roman" w:cs="Times New Roman"/>
          <w:sz w:val="24"/>
          <w:szCs w:val="24"/>
        </w:rPr>
        <w:t xml:space="preserve"> муниципалитета</w:t>
      </w:r>
    </w:p>
    <w:p w:rsidR="00E82138" w:rsidRPr="00DC2265" w:rsidRDefault="00E82138" w:rsidP="00E82138">
      <w:pPr>
        <w:spacing w:after="0" w:line="240" w:lineRule="auto"/>
        <w:ind w:left="426" w:firstLine="42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C2265">
        <w:rPr>
          <w:rFonts w:ascii="Times New Roman" w:eastAsia="Calibri" w:hAnsi="Times New Roman" w:cs="Times New Roman"/>
          <w:sz w:val="24"/>
          <w:szCs w:val="24"/>
        </w:rPr>
        <w:t>с)</w:t>
      </w:r>
      <w:r w:rsidRPr="00DC2265">
        <w:rPr>
          <w:rFonts w:ascii="Calibri" w:eastAsia="Calibri" w:hAnsi="Calibri" w:cs="Times New Roman"/>
        </w:rPr>
        <w:t xml:space="preserve"> </w:t>
      </w:r>
      <w:r w:rsidRPr="00DC2265">
        <w:rPr>
          <w:rFonts w:ascii="Times New Roman" w:eastAsia="Calibri" w:hAnsi="Times New Roman" w:cs="Times New Roman"/>
          <w:sz w:val="24"/>
          <w:szCs w:val="24"/>
        </w:rPr>
        <w:t xml:space="preserve">активное </w:t>
      </w:r>
      <w:proofErr w:type="gramStart"/>
      <w:r w:rsidRPr="00DC2265">
        <w:rPr>
          <w:rFonts w:ascii="Times New Roman" w:eastAsia="Calibri" w:hAnsi="Times New Roman" w:cs="Times New Roman"/>
          <w:sz w:val="24"/>
          <w:szCs w:val="24"/>
        </w:rPr>
        <w:t xml:space="preserve">участие  </w:t>
      </w:r>
      <w:r>
        <w:rPr>
          <w:rFonts w:ascii="Times New Roman" w:eastAsia="Calibri" w:hAnsi="Times New Roman" w:cs="Times New Roman"/>
          <w:sz w:val="24"/>
          <w:szCs w:val="24"/>
        </w:rPr>
        <w:t>коллег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2265">
        <w:rPr>
          <w:rFonts w:ascii="Times New Roman" w:eastAsia="Calibri" w:hAnsi="Times New Roman" w:cs="Times New Roman"/>
          <w:sz w:val="24"/>
          <w:szCs w:val="24"/>
        </w:rPr>
        <w:t>в методических событиях муниципального и регионального уровней</w:t>
      </w:r>
    </w:p>
    <w:p w:rsidR="00E82138" w:rsidRPr="00DC2265" w:rsidRDefault="00E82138" w:rsidP="00E82138">
      <w:pPr>
        <w:numPr>
          <w:ilvl w:val="0"/>
          <w:numId w:val="1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C2265">
        <w:rPr>
          <w:rFonts w:ascii="Times New Roman" w:eastAsia="Calibri" w:hAnsi="Times New Roman" w:cs="Times New Roman"/>
          <w:sz w:val="24"/>
          <w:szCs w:val="24"/>
        </w:rPr>
        <w:t>Трудности в организации методической работы в муниципалитете:</w:t>
      </w:r>
    </w:p>
    <w:p w:rsidR="00E82138" w:rsidRPr="00DC2265" w:rsidRDefault="00E82138" w:rsidP="00E82138">
      <w:pPr>
        <w:spacing w:after="0" w:line="240" w:lineRule="auto"/>
        <w:ind w:left="426" w:firstLine="425"/>
        <w:rPr>
          <w:rFonts w:ascii="Times New Roman" w:eastAsia="Calibri" w:hAnsi="Times New Roman" w:cs="Times New Roman"/>
          <w:sz w:val="24"/>
          <w:szCs w:val="24"/>
        </w:rPr>
      </w:pPr>
      <w:r w:rsidRPr="00DC2265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>
        <w:rPr>
          <w:rFonts w:ascii="Times New Roman" w:eastAsia="Calibri" w:hAnsi="Times New Roman" w:cs="Times New Roman"/>
          <w:sz w:val="24"/>
          <w:szCs w:val="24"/>
        </w:rPr>
        <w:t>специфика работы специалистов по уровням образования и направлениям: логопедия, дефектология и психология;</w:t>
      </w:r>
    </w:p>
    <w:p w:rsidR="00E82138" w:rsidRDefault="00E82138" w:rsidP="00E82138">
      <w:pPr>
        <w:spacing w:after="0" w:line="240" w:lineRule="auto"/>
        <w:ind w:left="426" w:firstLine="42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DC2265">
        <w:rPr>
          <w:rFonts w:ascii="Times New Roman" w:eastAsia="Calibri" w:hAnsi="Times New Roman" w:cs="Times New Roman"/>
          <w:sz w:val="24"/>
          <w:szCs w:val="24"/>
        </w:rPr>
        <w:t xml:space="preserve">в ходе взаимодействия с педагогическими коллективами, у педагогов </w:t>
      </w:r>
      <w:proofErr w:type="gramStart"/>
      <w:r w:rsidRPr="00DC2265">
        <w:rPr>
          <w:rFonts w:ascii="Times New Roman" w:eastAsia="Calibri" w:hAnsi="Times New Roman" w:cs="Times New Roman"/>
          <w:sz w:val="24"/>
          <w:szCs w:val="24"/>
        </w:rPr>
        <w:t>проявляется  понимание</w:t>
      </w:r>
      <w:proofErr w:type="gramEnd"/>
      <w:r w:rsidRPr="00DC2265">
        <w:rPr>
          <w:rFonts w:ascii="Times New Roman" w:eastAsia="Calibri" w:hAnsi="Times New Roman" w:cs="Times New Roman"/>
          <w:sz w:val="24"/>
          <w:szCs w:val="24"/>
        </w:rPr>
        <w:t xml:space="preserve"> важности  сотрудничества, но в следствие объективны причин не получается задействовать 100% педагогического с</w:t>
      </w:r>
      <w:r>
        <w:rPr>
          <w:rFonts w:ascii="Times New Roman" w:eastAsia="Calibri" w:hAnsi="Times New Roman" w:cs="Times New Roman"/>
          <w:sz w:val="24"/>
          <w:szCs w:val="24"/>
        </w:rPr>
        <w:t>остава по всем направлениям ММО;</w:t>
      </w:r>
    </w:p>
    <w:p w:rsidR="00E82138" w:rsidRPr="00DC2265" w:rsidRDefault="00E82138" w:rsidP="00E82138">
      <w:pPr>
        <w:spacing w:after="0" w:line="240" w:lineRule="auto"/>
        <w:ind w:left="426" w:firstLine="425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в)загруженность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специалистов по основному месту работы.</w:t>
      </w:r>
    </w:p>
    <w:p w:rsidR="00E82138" w:rsidRPr="00DC2265" w:rsidRDefault="00E82138" w:rsidP="00E82138">
      <w:pPr>
        <w:numPr>
          <w:ilvl w:val="0"/>
          <w:numId w:val="1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C2265">
        <w:rPr>
          <w:rFonts w:ascii="Times New Roman" w:eastAsia="Calibri" w:hAnsi="Times New Roman" w:cs="Times New Roman"/>
          <w:sz w:val="24"/>
          <w:szCs w:val="24"/>
        </w:rPr>
        <w:t xml:space="preserve">Перспективы дальнейшей работы:  </w:t>
      </w:r>
    </w:p>
    <w:p w:rsidR="00E82138" w:rsidRPr="00DC2265" w:rsidRDefault="00E82138" w:rsidP="00E82138">
      <w:pPr>
        <w:spacing w:after="0" w:line="240" w:lineRule="auto"/>
        <w:ind w:left="426" w:firstLine="425"/>
        <w:rPr>
          <w:rFonts w:ascii="Times New Roman" w:eastAsia="Calibri" w:hAnsi="Times New Roman" w:cs="Times New Roman"/>
          <w:sz w:val="24"/>
          <w:szCs w:val="24"/>
        </w:rPr>
      </w:pPr>
      <w:r w:rsidRPr="00DC2265">
        <w:rPr>
          <w:rFonts w:ascii="Times New Roman" w:eastAsia="Calibri" w:hAnsi="Times New Roman" w:cs="Times New Roman"/>
          <w:sz w:val="24"/>
          <w:szCs w:val="24"/>
        </w:rPr>
        <w:t>а)</w:t>
      </w:r>
      <w:r w:rsidRPr="00DC2265">
        <w:rPr>
          <w:rFonts w:ascii="Calibri" w:eastAsia="Calibri" w:hAnsi="Calibri" w:cs="Times New Roman"/>
        </w:rPr>
        <w:t xml:space="preserve"> </w:t>
      </w:r>
      <w:r w:rsidRPr="00DC2265">
        <w:rPr>
          <w:rFonts w:ascii="Times New Roman" w:eastAsia="Calibri" w:hAnsi="Times New Roman" w:cs="Times New Roman"/>
          <w:sz w:val="24"/>
          <w:szCs w:val="24"/>
        </w:rPr>
        <w:t xml:space="preserve">Спланировать и </w:t>
      </w:r>
      <w:proofErr w:type="gramStart"/>
      <w:r w:rsidRPr="00DC2265">
        <w:rPr>
          <w:rFonts w:ascii="Times New Roman" w:eastAsia="Calibri" w:hAnsi="Times New Roman" w:cs="Times New Roman"/>
          <w:sz w:val="24"/>
          <w:szCs w:val="24"/>
        </w:rPr>
        <w:t>организовать  эффективную</w:t>
      </w:r>
      <w:proofErr w:type="gramEnd"/>
      <w:r w:rsidRPr="00DC2265">
        <w:rPr>
          <w:rFonts w:ascii="Times New Roman" w:eastAsia="Calibri" w:hAnsi="Times New Roman" w:cs="Times New Roman"/>
          <w:sz w:val="24"/>
          <w:szCs w:val="24"/>
        </w:rPr>
        <w:t xml:space="preserve">  методическую   работу по обеспечению педагогических условий формирования функциональной грамотности обучающихся муниципалитета 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E82138" w:rsidRPr="00DC2265" w:rsidRDefault="00E82138" w:rsidP="00E82138">
      <w:pPr>
        <w:spacing w:after="0" w:line="240" w:lineRule="auto"/>
        <w:ind w:left="426" w:firstLine="42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</w:t>
      </w:r>
      <w:r w:rsidRPr="00DC2265">
        <w:rPr>
          <w:rFonts w:ascii="Times New Roman" w:eastAsia="Calibri" w:hAnsi="Times New Roman" w:cs="Times New Roman"/>
          <w:sz w:val="24"/>
          <w:szCs w:val="24"/>
        </w:rPr>
        <w:t xml:space="preserve">) продолжать развивать систему взаимодействия </w:t>
      </w:r>
      <w:r>
        <w:rPr>
          <w:rFonts w:ascii="Times New Roman" w:eastAsia="Calibri" w:hAnsi="Times New Roman" w:cs="Times New Roman"/>
          <w:sz w:val="24"/>
          <w:szCs w:val="24"/>
        </w:rPr>
        <w:t>педагогов на всех уровнях образования в муниципалитете;</w:t>
      </w:r>
    </w:p>
    <w:p w:rsidR="00E82138" w:rsidRPr="00DC2265" w:rsidRDefault="00E82138" w:rsidP="00E82138">
      <w:pPr>
        <w:spacing w:after="0" w:line="240" w:lineRule="auto"/>
        <w:ind w:left="426" w:firstLine="42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DC2265">
        <w:rPr>
          <w:rFonts w:ascii="Times New Roman" w:eastAsia="Calibri" w:hAnsi="Times New Roman" w:cs="Times New Roman"/>
          <w:sz w:val="24"/>
          <w:szCs w:val="24"/>
        </w:rPr>
        <w:t xml:space="preserve">) продолжить обеспечение условий для активного участия </w:t>
      </w:r>
      <w:r>
        <w:rPr>
          <w:rFonts w:ascii="Times New Roman" w:eastAsia="Calibri" w:hAnsi="Times New Roman" w:cs="Times New Roman"/>
          <w:sz w:val="24"/>
          <w:szCs w:val="24"/>
        </w:rPr>
        <w:t>педагогов</w:t>
      </w:r>
      <w:r w:rsidRPr="00DC2265">
        <w:rPr>
          <w:rFonts w:ascii="Times New Roman" w:eastAsia="Calibri" w:hAnsi="Times New Roman" w:cs="Times New Roman"/>
          <w:sz w:val="24"/>
          <w:szCs w:val="24"/>
        </w:rPr>
        <w:t xml:space="preserve"> в методических событиях муниципального и регионального уровней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E82138" w:rsidRPr="00DC2265" w:rsidRDefault="00E82138" w:rsidP="00E82138">
      <w:pPr>
        <w:spacing w:after="0" w:line="240" w:lineRule="auto"/>
        <w:ind w:left="426" w:firstLine="42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</w:t>
      </w:r>
      <w:r w:rsidRPr="00DC2265">
        <w:rPr>
          <w:rFonts w:ascii="Times New Roman" w:eastAsia="Calibri" w:hAnsi="Times New Roman" w:cs="Times New Roman"/>
          <w:sz w:val="24"/>
          <w:szCs w:val="24"/>
        </w:rPr>
        <w:t xml:space="preserve">) создавать условия для участия учителей в педагогических </w:t>
      </w:r>
      <w:proofErr w:type="gramStart"/>
      <w:r w:rsidRPr="00DC2265">
        <w:rPr>
          <w:rFonts w:ascii="Times New Roman" w:eastAsia="Calibri" w:hAnsi="Times New Roman" w:cs="Times New Roman"/>
          <w:sz w:val="24"/>
          <w:szCs w:val="24"/>
        </w:rPr>
        <w:t>олимпиадах  и</w:t>
      </w:r>
      <w:proofErr w:type="gramEnd"/>
      <w:r w:rsidRPr="00DC2265">
        <w:rPr>
          <w:rFonts w:ascii="Times New Roman" w:eastAsia="Calibri" w:hAnsi="Times New Roman" w:cs="Times New Roman"/>
          <w:sz w:val="24"/>
          <w:szCs w:val="24"/>
        </w:rPr>
        <w:t xml:space="preserve"> в трансляции результатов инновационной педагогической деятельности на  региональном уровне</w:t>
      </w:r>
    </w:p>
    <w:p w:rsidR="00E82138" w:rsidRPr="00DC2265" w:rsidRDefault="00E82138" w:rsidP="00E82138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82138" w:rsidRDefault="00E82138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6245" w:rsidRPr="00276245" w:rsidRDefault="00276245" w:rsidP="002762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ММО________________________ </w:t>
      </w:r>
      <w:r w:rsidR="00974CB2">
        <w:rPr>
          <w:rFonts w:ascii="Times New Roman" w:hAnsi="Times New Roman" w:cs="Times New Roman"/>
          <w:sz w:val="24"/>
          <w:szCs w:val="24"/>
        </w:rPr>
        <w:t>Федорова Елена Николаевна</w:t>
      </w:r>
    </w:p>
    <w:sectPr w:rsidR="00276245" w:rsidRPr="00276245" w:rsidSect="003077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nse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D5071"/>
    <w:multiLevelType w:val="hybridMultilevel"/>
    <w:tmpl w:val="19403326"/>
    <w:lvl w:ilvl="0" w:tplc="10AE4F1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B0CF1"/>
    <w:multiLevelType w:val="hybridMultilevel"/>
    <w:tmpl w:val="82BE26A2"/>
    <w:lvl w:ilvl="0" w:tplc="5978DD7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930BE4"/>
    <w:multiLevelType w:val="hybridMultilevel"/>
    <w:tmpl w:val="2C04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D1C89"/>
    <w:multiLevelType w:val="hybridMultilevel"/>
    <w:tmpl w:val="D23285D6"/>
    <w:lvl w:ilvl="0" w:tplc="CC0ECC2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96648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AAD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EA3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DC75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98A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02F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7C9A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363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45DAD"/>
    <w:multiLevelType w:val="hybridMultilevel"/>
    <w:tmpl w:val="FC6A0B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E1CDF"/>
    <w:multiLevelType w:val="hybridMultilevel"/>
    <w:tmpl w:val="3D2C21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82269"/>
    <w:multiLevelType w:val="hybridMultilevel"/>
    <w:tmpl w:val="91FACA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44C44"/>
    <w:multiLevelType w:val="hybridMultilevel"/>
    <w:tmpl w:val="9DCA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0BF"/>
    <w:rsid w:val="0000542C"/>
    <w:rsid w:val="000348CA"/>
    <w:rsid w:val="00041167"/>
    <w:rsid w:val="00074C6D"/>
    <w:rsid w:val="000810BF"/>
    <w:rsid w:val="000D466C"/>
    <w:rsid w:val="00104104"/>
    <w:rsid w:val="00111F92"/>
    <w:rsid w:val="0012436B"/>
    <w:rsid w:val="0018335E"/>
    <w:rsid w:val="001A5E22"/>
    <w:rsid w:val="001A7C5B"/>
    <w:rsid w:val="001C3873"/>
    <w:rsid w:val="00236C35"/>
    <w:rsid w:val="002459B0"/>
    <w:rsid w:val="002657BB"/>
    <w:rsid w:val="00276245"/>
    <w:rsid w:val="00291B6F"/>
    <w:rsid w:val="0029667C"/>
    <w:rsid w:val="002B028F"/>
    <w:rsid w:val="002E2356"/>
    <w:rsid w:val="00307708"/>
    <w:rsid w:val="00336882"/>
    <w:rsid w:val="00370648"/>
    <w:rsid w:val="003A73CA"/>
    <w:rsid w:val="003E249C"/>
    <w:rsid w:val="00461919"/>
    <w:rsid w:val="004C1500"/>
    <w:rsid w:val="00551A37"/>
    <w:rsid w:val="00562655"/>
    <w:rsid w:val="005D0D6D"/>
    <w:rsid w:val="00601970"/>
    <w:rsid w:val="0066674B"/>
    <w:rsid w:val="0067190C"/>
    <w:rsid w:val="00671BEE"/>
    <w:rsid w:val="00672413"/>
    <w:rsid w:val="006D7C21"/>
    <w:rsid w:val="00736972"/>
    <w:rsid w:val="00765AF0"/>
    <w:rsid w:val="00767512"/>
    <w:rsid w:val="007B1BE1"/>
    <w:rsid w:val="007E30E9"/>
    <w:rsid w:val="0080667D"/>
    <w:rsid w:val="008274C4"/>
    <w:rsid w:val="0088391D"/>
    <w:rsid w:val="008B493C"/>
    <w:rsid w:val="00910BA3"/>
    <w:rsid w:val="009258C7"/>
    <w:rsid w:val="00974CB2"/>
    <w:rsid w:val="009C3DAB"/>
    <w:rsid w:val="00A063FF"/>
    <w:rsid w:val="00A2149B"/>
    <w:rsid w:val="00A312DE"/>
    <w:rsid w:val="00A41AD2"/>
    <w:rsid w:val="00A745F8"/>
    <w:rsid w:val="00AC1823"/>
    <w:rsid w:val="00B32DE1"/>
    <w:rsid w:val="00B427A6"/>
    <w:rsid w:val="00B54B21"/>
    <w:rsid w:val="00B82DC3"/>
    <w:rsid w:val="00BA6673"/>
    <w:rsid w:val="00BB029C"/>
    <w:rsid w:val="00BD6937"/>
    <w:rsid w:val="00C326DF"/>
    <w:rsid w:val="00CC0C11"/>
    <w:rsid w:val="00CD5AF1"/>
    <w:rsid w:val="00D32CCD"/>
    <w:rsid w:val="00D43D75"/>
    <w:rsid w:val="00D53106"/>
    <w:rsid w:val="00D62AAE"/>
    <w:rsid w:val="00DA0A03"/>
    <w:rsid w:val="00DD56BF"/>
    <w:rsid w:val="00DF19D5"/>
    <w:rsid w:val="00E07DF5"/>
    <w:rsid w:val="00E82138"/>
    <w:rsid w:val="00EE1B60"/>
    <w:rsid w:val="00F00E64"/>
    <w:rsid w:val="00F5128A"/>
    <w:rsid w:val="00F578AF"/>
    <w:rsid w:val="00F634D0"/>
    <w:rsid w:val="00FA6951"/>
    <w:rsid w:val="00FD4829"/>
    <w:rsid w:val="00FD693F"/>
    <w:rsid w:val="00FF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989F9-D582-4C69-B118-B8A932FB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90C"/>
    <w:pPr>
      <w:ind w:left="720"/>
      <w:contextualSpacing/>
    </w:pPr>
  </w:style>
  <w:style w:type="table" w:styleId="a4">
    <w:name w:val="Table Grid"/>
    <w:basedOn w:val="a1"/>
    <w:uiPriority w:val="39"/>
    <w:rsid w:val="0067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2B028F"/>
    <w:rPr>
      <w:rFonts w:cs="Times New Roman"/>
      <w:b/>
      <w:bCs/>
    </w:rPr>
  </w:style>
  <w:style w:type="paragraph" w:customStyle="1" w:styleId="a6">
    <w:basedOn w:val="a"/>
    <w:next w:val="a7"/>
    <w:uiPriority w:val="99"/>
    <w:unhideWhenUsed/>
    <w:rsid w:val="002B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B028F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D43D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mc.kolcovo.ru/wp-content/uploads/2026/05/&#1055;&#1088;&#1086;&#1090;&#1086;&#1082;&#1086;&#1083;-&#8470;3-&#1079;&#1072;&#1089;&#1077;&#1076;&#1072;&#1085;&#1080;&#1103;-&#1052;&#1052;&#1054;-&#1091;&#1095;&#1080;&#1090;&#1077;&#1083;&#1077;-&#1083;&#1086;&#1075;&#1086;&#1087;&#1077;&#1076;&#1086;&#1074;-&#1091;&#1095;&#1080;&#1090;&#1077;&#1083;&#1077;&#1081;-&#1076;&#1077;&#1092;&#1077;&#1082;&#1090;&#1086;&#1083;&#1086;&#1075;&#1086;&#1074;-&#1088;.&#1087;.-&#1050;&#1086;&#1083;&#1100;&#1094;&#1086;&#1074;&#1086;-&#1087;&#1086;-&#1084;&#1072;&#1090;&#1077;&#1088;&#1072;&#1083;&#1072;&#1084;-&#1087;&#1088;&#1086;&#1077;&#1082;&#1090;&#1080;&#1088;&#1086;&#1074;&#1086;&#1095;&#1085;&#1086;&#1081;-&#1089;&#1077;&#1089;&#1089;&#1080;&#1080;-14.11.2025&#1075;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mc.kolcovo.ru/wp-content/uploads/2025/11/&#1055;&#1088;&#1086;&#1090;&#1086;&#1082;&#1086;&#1083;-&#8470;3-&#1079;&#1072;&#1089;&#1077;&#1076;&#1072;&#1085;&#1080;&#1103;-&#1052;&#1052;&#1054;-&#1091;&#1095;&#1080;&#1090;&#1077;&#1083;&#1077;-&#1083;&#1086;&#1075;&#1086;&#1087;&#1077;&#1076;&#1086;&#1074;-&#1091;&#1095;&#1080;&#1090;&#1077;&#1083;&#1077;&#1081;-&#1076;&#1077;&#1092;&#1077;&#1082;&#1090;&#1086;&#1083;&#1086;&#1075;&#1086;&#1074;-&#1088;.&#1087;.-&#1050;&#1086;&#1083;&#1100;&#1094;&#1086;&#1074;&#1086;-&#1087;&#1086;-&#1084;&#1072;&#1090;&#1077;&#1088;&#1072;&#1083;&#1072;&#1084;-&#1087;&#1088;&#1086;&#1077;&#1082;&#1090;&#1080;&#1088;&#1086;&#1074;&#1086;&#1095;&#1085;&#1086;&#1081;-&#1089;&#1077;&#1089;&#1089;&#1080;&#1080;-14.11.2025&#1075;.-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mc.kolcovo.ru/wp-content/uploads/2025/11/&#1055;&#1088;&#1086;&#1090;&#1086;&#1082;&#1086;&#1083;-&#8470;2-&#1079;&#1072;&#1089;&#1077;&#1076;&#1072;&#1085;&#1080;&#1103;-&#1088;&#1072;&#1073;&#1086;&#1095;&#1077;&#1081;-&#1075;&#1088;&#1091;&#1087;&#1087;&#1099;-&#1052;&#1052;&#1054;-&#1091;&#1095;&#1080;&#1090;&#1077;&#1083;&#1077;-&#1083;&#1086;&#1075;&#1086;&#1087;&#1077;&#1076;&#1086;&#1074;-&#1091;&#1095;&#1080;&#1090;&#1077;&#1083;&#1077;&#1081;-&#1076;&#1077;&#1092;&#1077;&#1082;&#1090;&#1086;&#1083;&#1086;&#1075;&#1086;&#1074;.docx" TargetMode="External"/><Relationship Id="rId5" Type="http://schemas.openxmlformats.org/officeDocument/2006/relationships/hyperlink" Target="http://mmc.kolcovo.ru/wp-content/uploads/2025/09/&#1047;&#1072;&#1089;&#1077;&#1076;&#1072;&#1085;&#1080;&#1077;-1-3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Молокова</dc:creator>
  <cp:lastModifiedBy>Елена Николаевна Федорова</cp:lastModifiedBy>
  <cp:revision>67</cp:revision>
  <dcterms:created xsi:type="dcterms:W3CDTF">2025-05-12T05:09:00Z</dcterms:created>
  <dcterms:modified xsi:type="dcterms:W3CDTF">2026-06-01T09:26:00Z</dcterms:modified>
</cp:coreProperties>
</file>