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AF5A0" w14:textId="77777777" w:rsidR="00AF2F88" w:rsidRDefault="00AF2F88" w:rsidP="00AF2F88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Руководитель ММО из Кольцово приняла участие в I Всероссийском форуме «Код благополучного детства»</w:t>
      </w:r>
    </w:p>
    <w:p w14:paraId="211DB1AD" w14:textId="77777777" w:rsidR="00AF2F88" w:rsidRDefault="00AF2F88" w:rsidP="00AF2F88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I Всероссийский открытый форум родителей и специалистов в области детства «Код благополучного детства» (с международным участием) проходил в рамках второго открытого образовательного форума «Педагогическая Сибирь 2026». Участие в его работе принимала Елена Фёдорова, руководитель муниципального методического объединения учителей-логопедов и учителей-дефектологов наукограда Кольцово.</w:t>
      </w:r>
    </w:p>
    <w:p w14:paraId="4517C9C3" w14:textId="414A0A81" w:rsidR="00890EFF" w:rsidRDefault="00890EFF" w:rsidP="00AF2F88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noProof/>
        </w:rPr>
        <w:drawing>
          <wp:inline distT="0" distB="0" distL="0" distR="0" wp14:anchorId="1AC3554B" wp14:editId="6B6F00FB">
            <wp:extent cx="2534285" cy="3488401"/>
            <wp:effectExtent l="0" t="0" r="0" b="0"/>
            <wp:docPr id="1798150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209" cy="351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81DF63" wp14:editId="38ECB1D5">
            <wp:extent cx="2637623" cy="3625850"/>
            <wp:effectExtent l="0" t="0" r="0" b="0"/>
            <wp:docPr id="421980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296" cy="36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F6044" w14:textId="088B78A0" w:rsidR="003E34FD" w:rsidRDefault="003E34FD" w:rsidP="00AF2F88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</w:p>
    <w:p w14:paraId="0B35F651" w14:textId="77777777" w:rsidR="00AF2F88" w:rsidRDefault="00AF2F88" w:rsidP="00AF2F88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Цель форума позволила участникам воспитательного процесса дискутировать по актуальным темам и направлениям, касающимся развития ребёнка с точки зрения психологии, педагогики, медицины и социальной поддержки. Состоялась профессиональная дискуссия специалистов в области психологии, дефектологии, педагогики, лингвистики и медицины. Участники обсуждали, что такое «норма» развития в междисциплинарных исследованиях, понятия «ограниченные возможности здоровья» и «особые образовательные потребности», «</w:t>
      </w:r>
      <w:proofErr w:type="spellStart"/>
      <w:r>
        <w:rPr>
          <w:rFonts w:ascii="Segoe UI" w:hAnsi="Segoe UI" w:cs="Segoe UI"/>
          <w:color w:val="0F1115"/>
        </w:rPr>
        <w:t>нормотипичные</w:t>
      </w:r>
      <w:proofErr w:type="spellEnd"/>
      <w:r>
        <w:rPr>
          <w:rFonts w:ascii="Segoe UI" w:hAnsi="Segoe UI" w:cs="Segoe UI"/>
          <w:color w:val="0F1115"/>
        </w:rPr>
        <w:t xml:space="preserve"> дети с нормативным кризисом развития», а также какие показатели важны для определения благополучия развития ребёнка. Отдельно рассматривалась роль семьи в развитии ребёнка с особыми образовательными потребностями. Питание ребёнка как одно из важнейших условий благополучия физического и психического развития также стало темой обсуждения.</w:t>
      </w:r>
    </w:p>
    <w:p w14:paraId="30374B4E" w14:textId="77777777" w:rsidR="00AF2F88" w:rsidRDefault="00AF2F88" w:rsidP="00AF2F88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составе спикеров — ведущие специалисты медицины и педагогики.</w:t>
      </w:r>
      <w:r>
        <w:rPr>
          <w:rFonts w:ascii="Segoe UI" w:hAnsi="Segoe UI" w:cs="Segoe UI"/>
          <w:color w:val="0F1115"/>
        </w:rPr>
        <w:br/>
        <w:t xml:space="preserve">Кузь Н. А., кандидат педагогических наук, доцент, заведующий кафедрой теории и </w:t>
      </w:r>
      <w:r>
        <w:rPr>
          <w:rFonts w:ascii="Segoe UI" w:hAnsi="Segoe UI" w:cs="Segoe UI"/>
          <w:color w:val="0F1115"/>
        </w:rPr>
        <w:lastRenderedPageBreak/>
        <w:t>методики дошкольного образования ФГБОУ ВО НГПУ, представила понятие «особые образовательные потребности», основываясь на психологических исследованиях.</w:t>
      </w:r>
      <w:r>
        <w:rPr>
          <w:rFonts w:ascii="Segoe UI" w:hAnsi="Segoe UI" w:cs="Segoe UI"/>
          <w:color w:val="0F1115"/>
        </w:rPr>
        <w:br/>
        <w:t>Ефремов А. В., директор филиала в Новосибирске ГБУЗ РК «АНИИ им. И. М. Сеченова», доктор медицинских наук, профессор, член-корреспондент РАМН и РАН, рассказал о ситуации в мире и России при ЗПРР, РАС, СДВГ.</w:t>
      </w:r>
      <w:r>
        <w:rPr>
          <w:rFonts w:ascii="Segoe UI" w:hAnsi="Segoe UI" w:cs="Segoe UI"/>
          <w:color w:val="0F1115"/>
        </w:rPr>
        <w:br/>
        <w:t>Полубояров Д. В., генеральный директор и основатель международной компании «Центр Внедрения Технологий», представил запатентованную инновационную технологию программы восстановления по ключевым направлениям: реабилитация нервной системы и ПТСР, восстановление работы опорно-двигательного аппарата, печени и углеводного обмена, а также сердечно-сосудистой системы.</w:t>
      </w:r>
    </w:p>
    <w:p w14:paraId="5450CCEC" w14:textId="77777777" w:rsidR="00AF2F88" w:rsidRDefault="00AF2F88" w:rsidP="00AF2F88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Были организованы площадки на базе ФГБОУ ВО «НГПУ» и организаций-партнёров. Они объединили родителей, педагогов, психологов, врачей и других специалистов, заинтересованных в благополучии детей.</w:t>
      </w:r>
    </w:p>
    <w:p w14:paraId="3AD24E8E" w14:textId="77777777" w:rsidR="00AF2F88" w:rsidRDefault="00AF2F88" w:rsidP="00AF2F88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4 сентября (пятница)</w:t>
      </w:r>
      <w:r>
        <w:rPr>
          <w:rFonts w:ascii="Segoe UI" w:hAnsi="Segoe UI" w:cs="Segoe UI"/>
          <w:color w:val="0F1115"/>
        </w:rPr>
        <w:t> — работа площадок в Новосибирске и Новосибирской области. Более 20 площадок открыли свои двери для всех желающих: участники могли выбрать мероприятие по интересам и узнать о самых важных аспектах работы с детьми. В дискуссиях приняли участие учителя, педагоги-психологи, дефектологи, логопеды, социальные педагоги, библиотекари и другие специалисты.</w:t>
      </w:r>
    </w:p>
    <w:p w14:paraId="311C68BE" w14:textId="77777777" w:rsidR="00AF2F88" w:rsidRDefault="00AF2F88" w:rsidP="00AF2F88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5 сентября (суббота)</w:t>
      </w:r>
      <w:r>
        <w:rPr>
          <w:rFonts w:ascii="Segoe UI" w:hAnsi="Segoe UI" w:cs="Segoe UI"/>
          <w:color w:val="0F1115"/>
        </w:rPr>
        <w:t> — была представлена основная программа на базе ФГБОУ ВО «НГПУ». День начался с торжественного открытия и пленарного заседания. С приветственными словами и докладами выступили представители ключевых ведомств: аппарата уполномоченного по правам ребёнка, министерств образования, труда и социального развития, здравоохранения, а также мэрии Новосибирска. На площадке прошла выставка продуктов индустриальных партнёров НГПУ. После пленарного заседания гостей ждали образовательные секции. Их главная особенность — диалоговый формат: каждую тему раскрывали два специалиста, предлагая взаимодополняющие взгляды. Например, проблему рассматривали вместе врач и психолог, педагог и логопед либо специалист и родитель.</w:t>
      </w:r>
    </w:p>
    <w:p w14:paraId="29EAFB9E" w14:textId="77777777" w:rsidR="00AF2F88" w:rsidRDefault="00AF2F88" w:rsidP="00AF2F88">
      <w:pPr>
        <w:pStyle w:val="ds-markdown-paragraph"/>
        <w:shd w:val="clear" w:color="auto" w:fill="FFFFFF"/>
        <w:spacing w:before="24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Этот форум стал для участников отличной возможностью получить практические знания, обменяться опытом и найти новые подходы к воспитанию и поддержке детей.</w:t>
      </w:r>
    </w:p>
    <w:p w14:paraId="0155388E" w14:textId="77777777" w:rsidR="00367EDB" w:rsidRDefault="00367EDB"/>
    <w:sectPr w:rsidR="00367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A4186"/>
    <w:multiLevelType w:val="multilevel"/>
    <w:tmpl w:val="C2B4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546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88"/>
    <w:rsid w:val="00025706"/>
    <w:rsid w:val="00145FCA"/>
    <w:rsid w:val="00367EDB"/>
    <w:rsid w:val="003E34FD"/>
    <w:rsid w:val="00890EFF"/>
    <w:rsid w:val="00A36B4C"/>
    <w:rsid w:val="00AF2AF4"/>
    <w:rsid w:val="00AF2F88"/>
    <w:rsid w:val="00D3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3C6F3"/>
  <w15:chartTrackingRefBased/>
  <w15:docId w15:val="{60A5DDE0-F4E7-4652-A92C-F719B0C4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2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F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F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F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2F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2F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2F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2F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2F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2F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2F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2F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2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2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2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2F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2F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2F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2F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2F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2F88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AF2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AF2F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 user</dc:creator>
  <cp:keywords/>
  <dc:description/>
  <cp:lastModifiedBy>name user</cp:lastModifiedBy>
  <cp:revision>3</cp:revision>
  <dcterms:created xsi:type="dcterms:W3CDTF">2026-09-07T07:58:00Z</dcterms:created>
  <dcterms:modified xsi:type="dcterms:W3CDTF">2026-09-07T12:28:00Z</dcterms:modified>
</cp:coreProperties>
</file>