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856" w:type="dxa"/>
        <w:tblLook w:val="04A0" w:firstRow="1" w:lastRow="0" w:firstColumn="1" w:lastColumn="0" w:noHBand="0" w:noVBand="1"/>
      </w:tblPr>
      <w:tblGrid>
        <w:gridCol w:w="5246"/>
        <w:gridCol w:w="4955"/>
      </w:tblGrid>
      <w:tr w:rsidR="00FB12BD" w:rsidTr="00C34224">
        <w:tc>
          <w:tcPr>
            <w:tcW w:w="5246" w:type="dxa"/>
          </w:tcPr>
          <w:p w:rsidR="00FB12BD" w:rsidRDefault="00C34224">
            <w:pPr>
              <w:tabs>
                <w:tab w:val="left" w:pos="851"/>
              </w:tabs>
              <w:spacing w:line="216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0EBE2A62" wp14:editId="527BC825">
                  <wp:extent cx="2615252" cy="1600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460" cy="1610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5" w:type="dxa"/>
          </w:tcPr>
          <w:p w:rsidR="00FB12BD" w:rsidRDefault="00471F72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FB12BD" w:rsidRDefault="00C34224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04403" cy="8077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Колмаковой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3" cy="80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12BD" w:rsidRDefault="00471F72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C34224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C34224" w:rsidRPr="00C34224">
              <w:rPr>
                <w:rFonts w:ascii="Times New Roman" w:hAnsi="Times New Roman"/>
                <w:sz w:val="28"/>
                <w:szCs w:val="28"/>
                <w:u w:val="single"/>
              </w:rPr>
              <w:t>сентября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2026 г.</w:t>
            </w:r>
          </w:p>
          <w:p w:rsidR="00FB12BD" w:rsidRDefault="00FB12BD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FB12BD" w:rsidRDefault="00FB12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12BD" w:rsidRDefault="00471F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работы муниципального методического объединения </w:t>
      </w:r>
    </w:p>
    <w:p w:rsidR="00AE4EC8" w:rsidRPr="00AE4EC8" w:rsidRDefault="00471F72" w:rsidP="00AE4E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социальных педагогов </w:t>
      </w:r>
      <w:r w:rsidR="00AE4EC8" w:rsidRPr="00AE4EC8">
        <w:rPr>
          <w:rFonts w:ascii="Times New Roman" w:hAnsi="Times New Roman"/>
          <w:b/>
          <w:sz w:val="28"/>
          <w:szCs w:val="28"/>
        </w:rPr>
        <w:t>р.п. Кольцово</w:t>
      </w:r>
    </w:p>
    <w:p w:rsidR="00FB12BD" w:rsidRDefault="00FB12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12BD" w:rsidRDefault="00471F72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учебный год</w:t>
      </w:r>
    </w:p>
    <w:p w:rsidR="00FB12BD" w:rsidRDefault="00471F72">
      <w:pPr>
        <w:spacing w:after="0" w:line="240" w:lineRule="auto"/>
        <w:jc w:val="center"/>
        <w:rPr>
          <w:rStyle w:val="markedcontent"/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br w:type="textWrapping" w:clear="all"/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559"/>
        <w:gridCol w:w="1843"/>
        <w:gridCol w:w="3827"/>
      </w:tblGrid>
      <w:tr w:rsidR="00FB12BD" w:rsidTr="00B51207">
        <w:trPr>
          <w:trHeight w:val="567"/>
        </w:trPr>
        <w:tc>
          <w:tcPr>
            <w:tcW w:w="709" w:type="dxa"/>
            <w:vAlign w:val="center"/>
          </w:tcPr>
          <w:p w:rsidR="00FB12BD" w:rsidRDefault="00471F72">
            <w:pPr>
              <w:tabs>
                <w:tab w:val="left" w:pos="0"/>
              </w:tabs>
              <w:spacing w:line="216" w:lineRule="auto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FB12BD" w:rsidRDefault="00471F72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Align w:val="center"/>
          </w:tcPr>
          <w:p w:rsidR="00FB12BD" w:rsidRDefault="00471F72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843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Ответственны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е/участники</w:t>
            </w:r>
          </w:p>
        </w:tc>
        <w:tc>
          <w:tcPr>
            <w:tcW w:w="3827" w:type="dxa"/>
            <w:vAlign w:val="center"/>
          </w:tcPr>
          <w:p w:rsidR="00FB12BD" w:rsidRDefault="00471F72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 w:clear="all"/>
              <w:t>реализации мероприятия</w:t>
            </w:r>
          </w:p>
        </w:tc>
      </w:tr>
      <w:tr w:rsidR="00FB12BD">
        <w:trPr>
          <w:trHeight w:val="567"/>
        </w:trPr>
        <w:tc>
          <w:tcPr>
            <w:tcW w:w="10490" w:type="dxa"/>
            <w:gridSpan w:val="5"/>
          </w:tcPr>
          <w:p w:rsidR="00FB12BD" w:rsidRDefault="00471F72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ИНВАРИАНТНАЯ ЧАСТЬ</w:t>
            </w:r>
          </w:p>
          <w:p w:rsidR="00FB12BD" w:rsidRDefault="00471F72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</w:rPr>
              <w:t>Единая Тема «Обеспечение качества общего образования в соответствии</w:t>
            </w:r>
          </w:p>
          <w:p w:rsidR="00FB12BD" w:rsidRDefault="00471F72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</w:rPr>
              <w:t>с обновленными ФГОС ОО, ФООП и ФАОП»</w:t>
            </w: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552" w:type="dxa"/>
          </w:tcPr>
          <w:p w:rsidR="00FB12BD" w:rsidRDefault="00471F72" w:rsidP="00AE4EC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поддержка деятельности ММО социальных педагогов </w:t>
            </w:r>
            <w:r w:rsidR="00AE4EC8" w:rsidRPr="00AE4EC8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р.п. Кольцово 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Е.П. / Романова О.А.</w:t>
            </w:r>
          </w:p>
        </w:tc>
        <w:tc>
          <w:tcPr>
            <w:tcW w:w="3827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ММО готовит информационные и отчетные материалы и передает куратору ММО для своевременного пополнения раздела «Деятельность ММО», подраздел «ММО социальных педагогов» на сайте управления (отдела) образования. Информация о деятельности ММО размещается на сайте управления (отдела) образования не позднее чем через 5 рабочих дней после проведения событий</w:t>
            </w:r>
          </w:p>
        </w:tc>
      </w:tr>
      <w:tr w:rsidR="00FB12BD" w:rsidTr="00B51207">
        <w:trPr>
          <w:trHeight w:val="1691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Разработка, согласование и утверждение: планов методической работы в муниципалитетах, включающих вопросы формирования читательской грамотности обучающихся, повышение качества внеурочных занятий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25.09.2026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Разработаны, согласованы, утверждены и размещены на официальных сайтах планы работы всех видов ММО, работающих в муниципалитетах</w:t>
            </w:r>
          </w:p>
        </w:tc>
      </w:tr>
      <w:tr w:rsidR="00FB12BD" w:rsidTr="00B51207">
        <w:trPr>
          <w:trHeight w:val="1691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социальных педагогов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августа</w:t>
            </w:r>
          </w:p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принимает участие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теме методической работы</w:t>
            </w: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социальных педагогов по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единой региональной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методической работы 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 2026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проводит заседание ММО социальных педагогов, используя результаты педагогической диагностики, проведенной в ОО муниципалитета в мае 2025 г., а также материалы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кафедрой педагогики, воспитания и дополнительного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рамках съезда работников образования Новосибирской области. Планируется работа ММО на 2025-2026 учебный год. </w:t>
            </w:r>
          </w:p>
          <w:p w:rsidR="00AE4EC8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30 сентября отправляется на согласование на кафедру педагогики, воспитания и дополнительного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hyperlink r:id="rId6" w:history="1">
              <w:r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ivanchenkoaa</w:t>
              </w:r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@</w:t>
              </w:r>
              <w:r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54.</w:t>
              </w:r>
              <w:proofErr w:type="spellStart"/>
              <w:r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)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пометкой в теме письма «План ММО социальных педагогов </w:t>
            </w:r>
            <w:r w:rsidR="00AE4EC8" w:rsidRPr="00AE4EC8">
              <w:rPr>
                <w:rFonts w:ascii="Times New Roman" w:hAnsi="Times New Roman"/>
                <w:sz w:val="24"/>
                <w:szCs w:val="24"/>
              </w:rPr>
              <w:t>р.</w:t>
            </w:r>
            <w:r w:rsidR="00AE4EC8" w:rsidRPr="00AE4EC8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п. Кольцово </w:t>
            </w:r>
          </w:p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После согласования план работы размещается на сайте.</w:t>
            </w:r>
          </w:p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Информация о заседании размещается на сайте</w:t>
            </w:r>
          </w:p>
        </w:tc>
      </w:tr>
      <w:tr w:rsidR="00FB12BD" w:rsidTr="00B51207">
        <w:trPr>
          <w:trHeight w:val="274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социальных педагогов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проектировочной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социальных педагогов принимает участие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 проектировочной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кафедрой педагогики, воспитания и дополнительного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теме методической работы</w:t>
            </w: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проектировочной сессии для руководителей ММО по единой методической теме с акцентом на вкладе в формирование читательской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обучающихся, повышение качества внеурочных занятий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Проведена проектировочная сессия для руководителей ММО с целью развития компетенций проектирования образовательного процесса и методической работы, в том числе и в части формирования читательской грамотности обучающихся.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Формат проведения очный, интерактивный</w:t>
            </w:r>
          </w:p>
        </w:tc>
      </w:tr>
      <w:tr w:rsidR="00FB12BD" w:rsidTr="00B51207">
        <w:trPr>
          <w:trHeight w:val="1731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социальных педагогов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стратегической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сессии 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социальных педагогов принимает участие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стратегической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кафедрой педагогики, воспитания и дополнительного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теме методической работы</w:t>
            </w:r>
          </w:p>
        </w:tc>
      </w:tr>
      <w:tr w:rsidR="00FB12BD" w:rsidTr="00B51207">
        <w:trPr>
          <w:trHeight w:val="273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стратегической сессии для руководителей ММО с целью выработки единого вектора дальнейшей методической работы с учетом учебных дефицитов обучавшихся, выявленных в ходе мониторинга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Проведена стратегическая сессия для руководителей ММО с целью согласования стратегии и тактики методической работы в соответствии с приоритетами федеральной и региональной повестки в сфере образования, результатов мониторинга. Формат проведения очный, интерактивный</w:t>
            </w: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FB12BD" w:rsidRDefault="00471F72" w:rsidP="00AE4EC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поддержка педагогической диагностики в ОО </w:t>
            </w:r>
            <w:proofErr w:type="spellStart"/>
            <w:r w:rsidR="00AE4EC8"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классных руководителей социальных педагогов анализирует результаты педагогической диагностики, готовит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аналитическую справку о результатах педагогической диагностики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AE4EC8"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Аналитическая справка размещается на сайте</w:t>
            </w: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Самообследование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результативности работы ММО социальных педагогов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формирует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аналитический отчет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результативности работы ММО социальных педагогов</w:t>
            </w: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 xml:space="preserve"> </w:t>
            </w:r>
          </w:p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Аналитический отчет размещается на сайте</w:t>
            </w: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методической сессии для руководителей ММО для диссеминации лучших практик методической работы в части обеспечения условий для формирования читательской грамотности обучающихся средствами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внеурочной и внешкольной деятельности, дополнительного образования и проч.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Август</w:t>
            </w:r>
          </w:p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843" w:type="dxa"/>
          </w:tcPr>
          <w:p w:rsidR="00FB12BD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Кормильцева Е.П</w:t>
            </w: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Лучшие практики методической работы представлены в ходе единой методической сессии в рамках съезда работников образования Новосибирской области в форме мастер-классов руководителей ММО. Проведен контроль активности использования ОО информационного портала РЭШ для оценки читательской грамотности</w:t>
            </w:r>
          </w:p>
        </w:tc>
      </w:tr>
      <w:tr w:rsidR="00FB12BD">
        <w:trPr>
          <w:trHeight w:val="1226"/>
        </w:trPr>
        <w:tc>
          <w:tcPr>
            <w:tcW w:w="10490" w:type="dxa"/>
            <w:gridSpan w:val="5"/>
          </w:tcPr>
          <w:p w:rsidR="00FB12BD" w:rsidRDefault="00FB12BD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FB12BD" w:rsidRDefault="00471F72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ВАРИАТИВНАЯ ЧАСТЬ</w:t>
            </w:r>
          </w:p>
          <w:p w:rsidR="00FB12BD" w:rsidRDefault="00471F72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Мероприятия, направленные на формирование и оценку читательской грамотности обучающихся, повышение качества внеурочных занятий</w:t>
            </w:r>
          </w:p>
          <w:p w:rsidR="00FB12BD" w:rsidRDefault="00471F72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(примеры)</w:t>
            </w:r>
          </w:p>
        </w:tc>
      </w:tr>
      <w:tr w:rsidR="00FB12BD" w:rsidTr="00054C78">
        <w:trPr>
          <w:trHeight w:val="3675"/>
        </w:trPr>
        <w:tc>
          <w:tcPr>
            <w:tcW w:w="709" w:type="dxa"/>
            <w:tcBorders>
              <w:bottom w:val="single" w:sz="4" w:space="0" w:color="auto"/>
            </w:tcBorders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проведение открытых учебных занятий</w:t>
            </w:r>
          </w:p>
          <w:p w:rsidR="00AE4EC8" w:rsidRPr="00AE4EC8" w:rsidRDefault="00471F72" w:rsidP="00AE4EC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E4EC8">
              <w:t xml:space="preserve"> </w:t>
            </w:r>
            <w:r w:rsidR="00AE4EC8" w:rsidRPr="00AE4EC8">
              <w:rPr>
                <w:rFonts w:ascii="Times New Roman" w:hAnsi="Times New Roman"/>
                <w:sz w:val="24"/>
                <w:szCs w:val="24"/>
              </w:rPr>
              <w:t>Открытые занятия </w:t>
            </w:r>
          </w:p>
          <w:p w:rsidR="00AE4EC8" w:rsidRPr="00AE4EC8" w:rsidRDefault="00AE4EC8" w:rsidP="00AE4EC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 «О вредных привычках»: вводное занятие о вреде курения, алкоголя и других зависимостей. Важно проводить в форме дискуссии или игры</w:t>
            </w:r>
            <w:r w:rsidR="00120F1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12BD" w:rsidRDefault="00FB12BD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0F29E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-2027</w:t>
            </w: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B12BD" w:rsidRDefault="00FB12B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4EC8" w:rsidRDefault="00AE4E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4D7C9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B51207">
              <w:rPr>
                <w:rFonts w:ascii="Times New Roman" w:hAnsi="Times New Roman"/>
                <w:sz w:val="24"/>
                <w:szCs w:val="24"/>
              </w:rPr>
              <w:t>рина Анатольевна</w:t>
            </w:r>
          </w:p>
          <w:p w:rsidR="00AE4EC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(Лицей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Технополис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E4EC8" w:rsidRDefault="00AE4EC8" w:rsidP="00B5120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ММО посещает и анализирует открытые занятия социальных педагогов (2-3 в год).</w:t>
            </w:r>
          </w:p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Информация о проведении запланированных событий размещается на сайте</w:t>
            </w:r>
          </w:p>
          <w:p w:rsidR="00FB12BD" w:rsidRDefault="00FB1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C78" w:rsidTr="00054C78">
        <w:trPr>
          <w:trHeight w:val="2974"/>
        </w:trPr>
        <w:tc>
          <w:tcPr>
            <w:tcW w:w="709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E4EC8">
              <w:rPr>
                <w:rFonts w:ascii="Times New Roman" w:hAnsi="Times New Roman"/>
                <w:sz w:val="24"/>
                <w:szCs w:val="24"/>
              </w:rPr>
              <w:t>2. «Здоровье — это здорово»: спортивно-игровое мероприятие, которое закрепляет знания о ЗОЖ и показывает спорт как альтернативу вредным привычкам</w:t>
            </w:r>
          </w:p>
          <w:p w:rsidR="00054C78" w:rsidRDefault="00054C78" w:rsidP="00054C7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Апрель-2027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Сартакова Екатерина Александровна(школа№5).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C78" w:rsidTr="00054C78">
        <w:trPr>
          <w:trHeight w:val="2970"/>
        </w:trPr>
        <w:tc>
          <w:tcPr>
            <w:tcW w:w="709" w:type="dxa"/>
            <w:vMerge w:val="restart"/>
          </w:tcPr>
          <w:p w:rsidR="00054C78" w:rsidRDefault="00054C7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54C78" w:rsidRDefault="00054C7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методических событий (семинаров, круглых столов)</w:t>
            </w:r>
          </w:p>
          <w:p w:rsidR="00054C78" w:rsidRPr="00120F11" w:rsidRDefault="00054C78" w:rsidP="00120F11">
            <w:pPr>
              <w:spacing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0F1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20F11">
              <w:rPr>
                <w:b/>
              </w:rPr>
              <w:t xml:space="preserve"> </w:t>
            </w:r>
            <w:r w:rsidRPr="00120F11">
              <w:rPr>
                <w:rFonts w:ascii="Times New Roman" w:hAnsi="Times New Roman"/>
                <w:b/>
                <w:sz w:val="24"/>
                <w:szCs w:val="24"/>
              </w:rPr>
              <w:t>Семинары</w:t>
            </w:r>
          </w:p>
          <w:p w:rsidR="00054C78" w:rsidRDefault="00054C78" w:rsidP="00120F11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20F11">
              <w:rPr>
                <w:rFonts w:ascii="Times New Roman" w:hAnsi="Times New Roman"/>
                <w:sz w:val="24"/>
                <w:szCs w:val="24"/>
              </w:rPr>
              <w:t> 1.«Профилактика употребления ПАВ, табака и алкоголя: эффективные технологии работы» 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3B7E8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Селиверстова Ольга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Владимировна.(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Биотех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-лицей 21)</w:t>
            </w:r>
          </w:p>
          <w:p w:rsidR="00054C78" w:rsidRDefault="00054C78" w:rsidP="00052A2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054C78" w:rsidRDefault="00054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ММО организует командную работу педагогов в ходе подготовки и проведения методических событий</w:t>
            </w:r>
          </w:p>
          <w:p w:rsidR="00054C78" w:rsidRDefault="00054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Информация о проведении запланированных событий размещается на сайте</w:t>
            </w:r>
          </w:p>
        </w:tc>
      </w:tr>
      <w:tr w:rsidR="00054C78" w:rsidTr="00054C78">
        <w:trPr>
          <w:trHeight w:val="1563"/>
        </w:trPr>
        <w:tc>
          <w:tcPr>
            <w:tcW w:w="709" w:type="dxa"/>
            <w:vMerge/>
          </w:tcPr>
          <w:p w:rsidR="00054C78" w:rsidRDefault="00054C7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Default="00054C78" w:rsidP="00054C7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20F11">
              <w:rPr>
                <w:rFonts w:ascii="Times New Roman" w:hAnsi="Times New Roman"/>
                <w:sz w:val="24"/>
                <w:szCs w:val="24"/>
              </w:rPr>
              <w:t>2.«Профилактика жестокого обращения и насилия в образовательной среде: алгоритм действий педагога»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3B7E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3B7E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Мисяков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Виталий Сергеевич.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Биотех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-лицей 21)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Default="00054C78" w:rsidP="00054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C78" w:rsidTr="00054C78">
        <w:trPr>
          <w:trHeight w:val="3060"/>
        </w:trPr>
        <w:tc>
          <w:tcPr>
            <w:tcW w:w="709" w:type="dxa"/>
            <w:vMerge/>
          </w:tcPr>
          <w:p w:rsidR="00054C78" w:rsidRDefault="00054C7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Pr="00120F11" w:rsidRDefault="00054C78" w:rsidP="00054C78">
            <w:pPr>
              <w:spacing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120F11">
              <w:rPr>
                <w:rFonts w:ascii="Times New Roman" w:hAnsi="Times New Roman"/>
                <w:b/>
                <w:sz w:val="24"/>
                <w:szCs w:val="24"/>
              </w:rPr>
              <w:t>Круглый стол.</w:t>
            </w:r>
          </w:p>
          <w:p w:rsidR="00054C78" w:rsidRPr="00120F11" w:rsidRDefault="00054C78" w:rsidP="00054C7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20F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B7E89">
              <w:rPr>
                <w:rFonts w:ascii="Times New Roman" w:hAnsi="Times New Roman"/>
                <w:sz w:val="24"/>
                <w:szCs w:val="24"/>
              </w:rPr>
              <w:t xml:space="preserve">"Нормативно-правовые и организационные аспекты аттестации педагогов. Алгоритм подачи документов в АК и разбор критериев оценки профессиональной деятельности.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Колмакова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Юлия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НиколаевнаН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Кормильцева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Петровна</w:t>
            </w: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4C78" w:rsidRDefault="00054C78" w:rsidP="00054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C78" w:rsidTr="00054C78">
        <w:trPr>
          <w:trHeight w:val="2670"/>
        </w:trPr>
        <w:tc>
          <w:tcPr>
            <w:tcW w:w="709" w:type="dxa"/>
            <w:vMerge/>
          </w:tcPr>
          <w:p w:rsidR="00054C78" w:rsidRDefault="00054C7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20F11">
              <w:rPr>
                <w:rFonts w:ascii="Times New Roman" w:hAnsi="Times New Roman"/>
                <w:sz w:val="24"/>
                <w:szCs w:val="24"/>
              </w:rPr>
              <w:t> 2.«Методика работы с семьями "группы риска": диагностика, социальный патронаж, межведомственное взаимодействие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4C78" w:rsidRDefault="00054C78" w:rsidP="00054C78">
            <w:pPr>
              <w:spacing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Февраль-2027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C78" w:rsidRDefault="00054C78" w:rsidP="00054C7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Жилина Альбина Романовна (Лицей-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Технополис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54C78" w:rsidRDefault="00054C78" w:rsidP="00054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проведение мастер-классов, включая создание условий для формирования читательской грамотности обучающихся</w:t>
            </w:r>
          </w:p>
        </w:tc>
        <w:tc>
          <w:tcPr>
            <w:tcW w:w="1559" w:type="dxa"/>
          </w:tcPr>
          <w:p w:rsidR="00FB12BD" w:rsidRDefault="00471F7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1843" w:type="dxa"/>
          </w:tcPr>
          <w:p w:rsidR="00FB12BD" w:rsidRDefault="00FB12B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Руководителем ММО (1-2 в год) и другими педагогами (по запросу) мастер-классов для руководителей МО ОО социальных педагогов </w:t>
            </w:r>
          </w:p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Информация о проведении запланированных событий размещается на сайте</w:t>
            </w:r>
          </w:p>
        </w:tc>
      </w:tr>
      <w:tr w:rsidR="00FB12BD" w:rsidTr="00B51207">
        <w:trPr>
          <w:trHeight w:val="567"/>
        </w:trPr>
        <w:tc>
          <w:tcPr>
            <w:tcW w:w="709" w:type="dxa"/>
          </w:tcPr>
          <w:p w:rsidR="00FB12BD" w:rsidRDefault="00471F72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2552" w:type="dxa"/>
          </w:tcPr>
          <w:p w:rsidR="00FB12BD" w:rsidRDefault="00471F72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1559" w:type="dxa"/>
          </w:tcPr>
          <w:p w:rsidR="00FB12BD" w:rsidRDefault="00FB12B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B12BD" w:rsidRDefault="00FB12B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B12BD" w:rsidRDefault="00FB12BD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1F72" w:rsidRDefault="00471F72"/>
    <w:sectPr w:rsidR="00471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е®‹дЅ“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BD"/>
    <w:rsid w:val="00052A22"/>
    <w:rsid w:val="00054C78"/>
    <w:rsid w:val="000F29E3"/>
    <w:rsid w:val="00120F11"/>
    <w:rsid w:val="003B7E89"/>
    <w:rsid w:val="00471F72"/>
    <w:rsid w:val="004D7C9D"/>
    <w:rsid w:val="00AE4EC8"/>
    <w:rsid w:val="00B51207"/>
    <w:rsid w:val="00C34224"/>
    <w:rsid w:val="00E2418B"/>
    <w:rsid w:val="00E906AA"/>
    <w:rsid w:val="00FB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12D3"/>
  <w15:docId w15:val="{42C29465-15B3-4526-804D-E215E1D7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</w:style>
  <w:style w:type="paragraph" w:styleId="a3">
    <w:name w:val="List Paragraph"/>
    <w:basedOn w:val="a"/>
    <w:qFormat/>
    <w:pPr>
      <w:spacing w:after="160" w:line="256" w:lineRule="auto"/>
      <w:ind w:left="720"/>
      <w:contextualSpacing/>
    </w:pPr>
  </w:style>
  <w:style w:type="character" w:styleId="a4">
    <w:name w:val="Hyperlink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anchenkoaa@edu54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Nsk</dc:creator>
  <cp:keywords/>
  <dc:description/>
  <cp:lastModifiedBy>Так себе</cp:lastModifiedBy>
  <cp:revision>2</cp:revision>
  <dcterms:created xsi:type="dcterms:W3CDTF">2024-12-11T08:20:00Z</dcterms:created>
  <dcterms:modified xsi:type="dcterms:W3CDTF">2026-09-28T14:24:00Z</dcterms:modified>
  <cp:version>917504</cp:version>
</cp:coreProperties>
</file>