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7B0" w:rsidRDefault="001507B0" w:rsidP="0083589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1</w:t>
      </w:r>
    </w:p>
    <w:p w:rsidR="0002474A" w:rsidRPr="0002474A" w:rsidRDefault="0002474A" w:rsidP="0083589B">
      <w:pPr>
        <w:rPr>
          <w:rFonts w:ascii="Times New Roman" w:hAnsi="Times New Roman" w:cs="Times New Roman"/>
          <w:b/>
          <w:sz w:val="28"/>
          <w:szCs w:val="28"/>
        </w:rPr>
      </w:pPr>
      <w:r w:rsidRPr="0002474A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816142">
        <w:rPr>
          <w:rFonts w:ascii="Times New Roman" w:hAnsi="Times New Roman" w:cs="Times New Roman"/>
          <w:b/>
          <w:sz w:val="28"/>
          <w:szCs w:val="28"/>
        </w:rPr>
        <w:t>2</w:t>
      </w:r>
    </w:p>
    <w:p w:rsidR="00816142" w:rsidRPr="00F53110" w:rsidRDefault="00816142" w:rsidP="00816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F53110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Программа Просвещения родителей (законных представителей) детей дошкольного возраста, посещающих дошкольные образовательные организации, представляет собой документ, направленный на оказание помощи педагогам дошкольного образования в определении содержания и форм просвещения родителей.</w:t>
      </w:r>
    </w:p>
    <w:p w:rsidR="00F53110" w:rsidRPr="00F53110" w:rsidRDefault="00F53110" w:rsidP="00816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</w:p>
    <w:p w:rsidR="00F53110" w:rsidRPr="00F53110" w:rsidRDefault="00F53110" w:rsidP="00F531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F53110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Программа просвещения родителей утверждена письмом </w:t>
      </w:r>
      <w:proofErr w:type="spellStart"/>
      <w:r w:rsidRPr="00F53110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Минпросвещения</w:t>
      </w:r>
      <w:proofErr w:type="spellEnd"/>
      <w:r w:rsidRPr="00F53110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от 21.11.2024 № 03-1664</w:t>
      </w:r>
    </w:p>
    <w:p w:rsidR="00816142" w:rsidRPr="00F53110" w:rsidRDefault="001507B0" w:rsidP="0002474A">
      <w:pPr>
        <w:rPr>
          <w:rFonts w:ascii="Times New Roman" w:hAnsi="Times New Roman" w:cs="Times New Roman"/>
          <w:sz w:val="28"/>
          <w:szCs w:val="28"/>
        </w:rPr>
      </w:pPr>
      <w:r w:rsidRPr="00F53110">
        <w:rPr>
          <w:rFonts w:ascii="Times New Roman" w:hAnsi="Times New Roman" w:cs="Times New Roman"/>
          <w:sz w:val="28"/>
          <w:szCs w:val="28"/>
        </w:rPr>
        <w:t>Сроки внедрения программы – 2025-2030 годы.</w:t>
      </w:r>
    </w:p>
    <w:p w:rsidR="0002474A" w:rsidRPr="0002474A" w:rsidRDefault="0002474A" w:rsidP="0002474A">
      <w:pPr>
        <w:rPr>
          <w:rFonts w:ascii="Times New Roman" w:hAnsi="Times New Roman" w:cs="Times New Roman"/>
          <w:b/>
          <w:sz w:val="28"/>
          <w:szCs w:val="28"/>
        </w:rPr>
      </w:pPr>
      <w:r w:rsidRPr="0002474A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816142">
        <w:rPr>
          <w:rFonts w:ascii="Times New Roman" w:hAnsi="Times New Roman" w:cs="Times New Roman"/>
          <w:b/>
          <w:sz w:val="28"/>
          <w:szCs w:val="28"/>
        </w:rPr>
        <w:t>3</w:t>
      </w:r>
    </w:p>
    <w:p w:rsidR="009D7B9A" w:rsidRPr="009D7B9A" w:rsidRDefault="009D7B9A" w:rsidP="009D7B9A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9D7B9A">
        <w:rPr>
          <w:rFonts w:ascii="Times New Roman" w:hAnsi="Times New Roman" w:cs="Times New Roman"/>
          <w:color w:val="000000"/>
          <w:sz w:val="28"/>
          <w:szCs w:val="28"/>
        </w:rPr>
        <w:t>о итогам заседания Президи</w:t>
      </w:r>
      <w:r>
        <w:rPr>
          <w:rFonts w:ascii="Times New Roman" w:hAnsi="Times New Roman" w:cs="Times New Roman"/>
          <w:color w:val="000000"/>
          <w:sz w:val="28"/>
          <w:szCs w:val="28"/>
        </w:rPr>
        <w:t>ума Государственного Совета Рос</w:t>
      </w:r>
      <w:r w:rsidRPr="009D7B9A">
        <w:rPr>
          <w:rFonts w:ascii="Times New Roman" w:hAnsi="Times New Roman" w:cs="Times New Roman"/>
          <w:color w:val="000000"/>
          <w:sz w:val="28"/>
          <w:szCs w:val="28"/>
        </w:rPr>
        <w:t>сийской Федерации, состоявшегося 25 мая 2022 года.</w:t>
      </w:r>
      <w:r w:rsidRPr="009D7B9A">
        <w:t xml:space="preserve"> </w:t>
      </w:r>
      <w:r w:rsidRPr="009D7B9A">
        <w:rPr>
          <w:rFonts w:ascii="Times New Roman" w:hAnsi="Times New Roman" w:cs="Times New Roman"/>
          <w:color w:val="000000"/>
          <w:sz w:val="28"/>
          <w:szCs w:val="28"/>
        </w:rPr>
        <w:t>Владимир Путин утвердил перечень поручений</w:t>
      </w:r>
    </w:p>
    <w:p w:rsidR="009D7B9A" w:rsidRPr="009D7B9A" w:rsidRDefault="009D7B9A" w:rsidP="009D7B9A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9D7B9A">
        <w:rPr>
          <w:rFonts w:ascii="Times New Roman" w:hAnsi="Times New Roman" w:cs="Times New Roman"/>
          <w:color w:val="000000"/>
          <w:sz w:val="28"/>
          <w:szCs w:val="28"/>
        </w:rPr>
        <w:t>Министерству просвещения Российской Федерации совместно с органами исполнительной власти субъектов Российской Федерации поручено разработать меры государственной поддержки в части подготовки и внедрения программ просветительской деятельности для родителей детей, посещающих дошкольные образовательные организации.</w:t>
      </w:r>
    </w:p>
    <w:p w:rsidR="0002474A" w:rsidRPr="0002474A" w:rsidRDefault="0002474A" w:rsidP="0002474A">
      <w:pPr>
        <w:rPr>
          <w:rFonts w:ascii="Times New Roman" w:hAnsi="Times New Roman" w:cs="Times New Roman"/>
          <w:b/>
          <w:sz w:val="28"/>
          <w:szCs w:val="28"/>
        </w:rPr>
      </w:pPr>
      <w:r w:rsidRPr="0002474A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816142">
        <w:rPr>
          <w:rFonts w:ascii="Times New Roman" w:hAnsi="Times New Roman" w:cs="Times New Roman"/>
          <w:b/>
          <w:sz w:val="28"/>
          <w:szCs w:val="28"/>
        </w:rPr>
        <w:t>4</w:t>
      </w:r>
    </w:p>
    <w:p w:rsidR="001507B0" w:rsidRPr="009D7B9A" w:rsidRDefault="001507B0" w:rsidP="001507B0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9D7B9A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конце 2023 года программа прошла апробацию в дошкольных образовательных организациях пяти регионов: Алтайский край, Вологодская область, Красноярский край, Санкт-Петербург, Ханты-Мансийский автономный округ Югра, и получила высокую оценку со стороны практиков, отметивших ее своевременность, доступность, актуальность, удобство использования.</w:t>
      </w:r>
    </w:p>
    <w:p w:rsidR="001507B0" w:rsidRDefault="001507B0" w:rsidP="00A7782A">
      <w:pPr>
        <w:rPr>
          <w:rFonts w:ascii="Times New Roman" w:hAnsi="Times New Roman" w:cs="Times New Roman"/>
          <w:sz w:val="28"/>
          <w:szCs w:val="28"/>
        </w:rPr>
      </w:pPr>
    </w:p>
    <w:p w:rsidR="0002474A" w:rsidRDefault="0002474A" w:rsidP="0002474A">
      <w:pPr>
        <w:rPr>
          <w:rFonts w:ascii="Times New Roman" w:hAnsi="Times New Roman" w:cs="Times New Roman"/>
          <w:b/>
          <w:sz w:val="28"/>
          <w:szCs w:val="28"/>
        </w:rPr>
      </w:pPr>
      <w:r w:rsidRPr="0002474A">
        <w:rPr>
          <w:rFonts w:ascii="Times New Roman" w:hAnsi="Times New Roman" w:cs="Times New Roman"/>
          <w:b/>
          <w:sz w:val="28"/>
          <w:szCs w:val="28"/>
        </w:rPr>
        <w:t>Слайд</w:t>
      </w:r>
      <w:r w:rsidR="00C3493A">
        <w:rPr>
          <w:rFonts w:ascii="Times New Roman" w:hAnsi="Times New Roman" w:cs="Times New Roman"/>
          <w:b/>
          <w:sz w:val="28"/>
          <w:szCs w:val="28"/>
        </w:rPr>
        <w:t xml:space="preserve"> 5</w:t>
      </w:r>
    </w:p>
    <w:p w:rsidR="006A661D" w:rsidRDefault="009D7B9A" w:rsidP="009D7B9A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color w:val="444444"/>
          <w:sz w:val="28"/>
          <w:szCs w:val="28"/>
        </w:rPr>
      </w:pPr>
      <w:r w:rsidRPr="009D7B9A">
        <w:rPr>
          <w:color w:val="444444"/>
          <w:sz w:val="28"/>
          <w:szCs w:val="28"/>
        </w:rPr>
        <w:t>В соответствии с письмом Департамента от 28 марта 2024 г. № 03-457 в целях организации работы по дальнейшему сопровождению поэтапного внедрения в регионах Программы просвещения родителей </w:t>
      </w:r>
      <w:r w:rsidR="006A661D">
        <w:rPr>
          <w:color w:val="444444"/>
          <w:sz w:val="28"/>
          <w:szCs w:val="28"/>
        </w:rPr>
        <w:t>были определены направления работы на 2024 год.</w:t>
      </w:r>
    </w:p>
    <w:p w:rsidR="006A661D" w:rsidRDefault="006A661D" w:rsidP="009D7B9A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color w:val="444444"/>
          <w:sz w:val="28"/>
          <w:szCs w:val="28"/>
        </w:rPr>
      </w:pPr>
    </w:p>
    <w:p w:rsidR="006A661D" w:rsidRDefault="006A661D" w:rsidP="006A661D">
      <w:pPr>
        <w:rPr>
          <w:color w:val="444444"/>
          <w:sz w:val="28"/>
          <w:szCs w:val="28"/>
        </w:rPr>
      </w:pPr>
      <w:r w:rsidRPr="0002474A">
        <w:rPr>
          <w:rFonts w:ascii="Times New Roman" w:hAnsi="Times New Roman" w:cs="Times New Roman"/>
          <w:b/>
          <w:sz w:val="28"/>
          <w:szCs w:val="28"/>
        </w:rPr>
        <w:t>Слайд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6</w:t>
      </w:r>
    </w:p>
    <w:p w:rsidR="006A661D" w:rsidRPr="009D7B9A" w:rsidRDefault="006A661D" w:rsidP="006A661D">
      <w:pPr>
        <w:rPr>
          <w:rFonts w:ascii="Times New Roman" w:hAnsi="Times New Roman" w:cs="Times New Roman"/>
          <w:sz w:val="28"/>
          <w:szCs w:val="28"/>
        </w:rPr>
      </w:pPr>
      <w:r w:rsidRPr="009D7B9A">
        <w:rPr>
          <w:rFonts w:ascii="Times New Roman" w:hAnsi="Times New Roman" w:cs="Times New Roman"/>
          <w:sz w:val="28"/>
          <w:szCs w:val="28"/>
        </w:rPr>
        <w:t xml:space="preserve">Так, с 2024 г. началось поэтапное внедрение в субъектах Российской Федерации программ просветительской деятельности для родителей детей, посещающих дошкольные образовательные организации </w:t>
      </w:r>
    </w:p>
    <w:p w:rsidR="009D7B9A" w:rsidRDefault="009D7B9A" w:rsidP="006A661D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</w:rPr>
      </w:pPr>
      <w:r w:rsidRPr="009D7B9A">
        <w:rPr>
          <w:b/>
          <w:bCs/>
          <w:color w:val="444444"/>
          <w:sz w:val="28"/>
          <w:szCs w:val="28"/>
          <w:bdr w:val="none" w:sz="0" w:space="0" w:color="auto" w:frame="1"/>
        </w:rPr>
        <w:lastRenderedPageBreak/>
        <w:t>21 субъект Российской Федерации</w:t>
      </w:r>
      <w:r w:rsidRPr="009D7B9A">
        <w:rPr>
          <w:color w:val="444444"/>
          <w:sz w:val="28"/>
          <w:szCs w:val="28"/>
        </w:rPr>
        <w:t> в заявительном порядке проинформировал Департамент о готовности приступить к внедрению Программы просвещения родителей в 2024 году.</w:t>
      </w:r>
      <w:r>
        <w:rPr>
          <w:color w:val="444444"/>
          <w:sz w:val="28"/>
          <w:szCs w:val="28"/>
        </w:rPr>
        <w:t xml:space="preserve"> </w:t>
      </w:r>
    </w:p>
    <w:p w:rsidR="006A661D" w:rsidRDefault="006A661D" w:rsidP="009D7B9A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color w:val="444444"/>
          <w:sz w:val="28"/>
          <w:szCs w:val="28"/>
        </w:rPr>
      </w:pPr>
    </w:p>
    <w:p w:rsidR="006A661D" w:rsidRDefault="006A661D" w:rsidP="006A661D">
      <w:pPr>
        <w:rPr>
          <w:color w:val="444444"/>
          <w:sz w:val="28"/>
          <w:szCs w:val="28"/>
        </w:rPr>
      </w:pPr>
      <w:r w:rsidRPr="0002474A">
        <w:rPr>
          <w:rFonts w:ascii="Times New Roman" w:hAnsi="Times New Roman" w:cs="Times New Roman"/>
          <w:b/>
          <w:sz w:val="28"/>
          <w:szCs w:val="28"/>
        </w:rPr>
        <w:t>Слайд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p w:rsidR="00C65E2D" w:rsidRPr="00F53110" w:rsidRDefault="00C65E2D" w:rsidP="00C65E2D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3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приказа Министерства образования Новосибирской области от 06.02.2025 № 150 «О внедрении Программы просветительской деятельности для родителей (законных представителей) детей дошкольного возраста, посещающих дошкольные образовательные организации» определен региональный координатор по внедрению Программы, а также утвержден перечень ДОО, определенных региональными площадками по внедрению Программы просвещения родителей. Из 40 дошкольных образовательных организаций Новосибирской области в число региональных площадок вошли 12 ДОО города Новосибирска.</w:t>
      </w:r>
    </w:p>
    <w:p w:rsidR="009D7B9A" w:rsidRPr="003D2560" w:rsidRDefault="003D2560" w:rsidP="00F53110">
      <w:pPr>
        <w:spacing w:before="120" w:after="120" w:line="240" w:lineRule="auto"/>
        <w:ind w:firstLine="5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5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 наш Д/</w:t>
      </w:r>
      <w:proofErr w:type="gramStart"/>
      <w:r w:rsidRPr="003D25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3D25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стал региональной площадкой по внедрению программы……</w:t>
      </w:r>
    </w:p>
    <w:p w:rsidR="003D2560" w:rsidRDefault="003D2560" w:rsidP="00F53110">
      <w:pPr>
        <w:spacing w:before="120" w:after="120" w:line="240" w:lineRule="auto"/>
        <w:ind w:firstLine="525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3D2560" w:rsidRDefault="003D2560" w:rsidP="003D2560">
      <w:pPr>
        <w:rPr>
          <w:color w:val="444444"/>
          <w:sz w:val="28"/>
          <w:szCs w:val="28"/>
        </w:rPr>
      </w:pPr>
      <w:r w:rsidRPr="0002474A">
        <w:rPr>
          <w:rFonts w:ascii="Times New Roman" w:hAnsi="Times New Roman" w:cs="Times New Roman"/>
          <w:b/>
          <w:sz w:val="28"/>
          <w:szCs w:val="28"/>
        </w:rPr>
        <w:t>Слайд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bookmarkStart w:id="0" w:name="_GoBack"/>
      <w:bookmarkEnd w:id="0"/>
    </w:p>
    <w:p w:rsidR="003D2560" w:rsidRDefault="003D2560" w:rsidP="00F53110">
      <w:pPr>
        <w:spacing w:before="120" w:after="120" w:line="240" w:lineRule="auto"/>
        <w:ind w:firstLine="525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F53110" w:rsidRPr="00F53110" w:rsidRDefault="00F53110" w:rsidP="00F53110">
      <w:pPr>
        <w:spacing w:before="120" w:after="120" w:line="240" w:lineRule="auto"/>
        <w:ind w:firstLine="525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F5311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 1 сентября 2025 г.  во всех регионах Российской Федерации дошкольные образовательные организации начинают реализовывать программу просвещения родителей в рамках региональных площадок.</w:t>
      </w:r>
    </w:p>
    <w:p w:rsidR="00C3493A" w:rsidRDefault="00C3493A" w:rsidP="0002474A">
      <w:pPr>
        <w:rPr>
          <w:rFonts w:ascii="Times New Roman" w:hAnsi="Times New Roman" w:cs="Times New Roman"/>
          <w:b/>
          <w:sz w:val="28"/>
          <w:szCs w:val="28"/>
        </w:rPr>
      </w:pPr>
    </w:p>
    <w:p w:rsidR="0002474A" w:rsidRPr="0002474A" w:rsidRDefault="0002474A" w:rsidP="0002474A">
      <w:pPr>
        <w:rPr>
          <w:rFonts w:ascii="Times New Roman" w:hAnsi="Times New Roman" w:cs="Times New Roman"/>
          <w:b/>
          <w:sz w:val="28"/>
          <w:szCs w:val="28"/>
        </w:rPr>
      </w:pPr>
      <w:r w:rsidRPr="0002474A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b/>
          <w:sz w:val="28"/>
          <w:szCs w:val="28"/>
        </w:rPr>
        <w:t>5</w:t>
      </w:r>
    </w:p>
    <w:p w:rsidR="00D32195" w:rsidRPr="00783AFE" w:rsidRDefault="00D32195" w:rsidP="00D32195">
      <w:pPr>
        <w:shd w:val="clear" w:color="auto" w:fill="FFFFFF"/>
        <w:spacing w:after="0" w:line="240" w:lineRule="auto"/>
        <w:ind w:firstLine="708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83AFE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Программа просвещения не является образовательной программой. Она выступает инструментом, используя который педагоги дошкольных образовательных организаций могут оперативно находить содержание для подготовки коллективных и индивидуальных просветительских мероприятий, ответов на вопросы родителей о воспитании и развитии детей, выбирать оптимальные формы просвещения, творчески перерабатывать материал с учетом специфики решаемых просветительских задач, особенностей контингента родителей, возникающих образовательных ситуаций и запросов.</w:t>
      </w:r>
    </w:p>
    <w:p w:rsidR="00552203" w:rsidRDefault="00552203" w:rsidP="0002474A">
      <w:pPr>
        <w:rPr>
          <w:rFonts w:ascii="Times New Roman" w:hAnsi="Times New Roman" w:cs="Times New Roman"/>
          <w:b/>
          <w:sz w:val="28"/>
          <w:szCs w:val="28"/>
        </w:rPr>
      </w:pPr>
    </w:p>
    <w:p w:rsidR="00552203" w:rsidRPr="00783AFE" w:rsidRDefault="00552203" w:rsidP="00552203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83AFE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«ДОО имеют право выбора содержания, тематики, форм просвещения родителей с учетом образовательных запросов родителей, индивидуальных и возрастных особенностей воспитанников, их потребностей и интересов, решаемых организацией образовательных задач, возможностей педагогического коллектива. Предложенная тематика и формы взаимодействия и педагогического просвещения родителей являются примерными и могут быть творчески преобразованы педагогами».</w:t>
      </w:r>
      <w:r w:rsidRPr="00783AFE">
        <w:rPr>
          <w:rFonts w:ascii="Tahoma" w:eastAsia="Times New Roman" w:hAnsi="Tahoma" w:cs="Tahoma"/>
          <w:noProof/>
          <w:color w:val="007AD0"/>
          <w:sz w:val="21"/>
          <w:szCs w:val="21"/>
          <w:lang w:eastAsia="ru-RU"/>
        </w:rPr>
        <w:drawing>
          <wp:inline distT="0" distB="0" distL="0" distR="0" wp14:anchorId="6A10287D" wp14:editId="08EE2844">
            <wp:extent cx="9525" cy="9525"/>
            <wp:effectExtent l="0" t="0" r="0" b="0"/>
            <wp:docPr id="1" name="Рисунок 1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203" w:rsidRDefault="00552203" w:rsidP="00552203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555555"/>
          <w:sz w:val="17"/>
          <w:szCs w:val="17"/>
        </w:rPr>
      </w:pPr>
      <w:r>
        <w:rPr>
          <w:b/>
          <w:bCs/>
          <w:color w:val="000000"/>
          <w:sz w:val="27"/>
          <w:szCs w:val="27"/>
        </w:rPr>
        <w:lastRenderedPageBreak/>
        <w:t>Программа, представляет собой документ, направленный на оказание помощи педагогам дошкольного образования в определении содержания и форм просвещения родителей.</w:t>
      </w:r>
      <w:r>
        <w:rPr>
          <w:b/>
          <w:bCs/>
          <w:color w:val="000000"/>
          <w:sz w:val="27"/>
          <w:szCs w:val="27"/>
        </w:rPr>
        <w:br/>
        <w:t>   Разработка Программы осуществлялась как мера государственной поддержки в части подготовки и внедрения программ просветительской деятельности для родителей детей, посещающих дошкольные образовательные организации.</w:t>
      </w:r>
    </w:p>
    <w:p w:rsidR="00552203" w:rsidRDefault="00552203" w:rsidP="00552203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555555"/>
          <w:sz w:val="17"/>
          <w:szCs w:val="17"/>
        </w:rPr>
      </w:pPr>
      <w:r>
        <w:rPr>
          <w:b/>
          <w:bCs/>
          <w:color w:val="000000"/>
          <w:sz w:val="27"/>
          <w:szCs w:val="27"/>
        </w:rPr>
        <w:t xml:space="preserve">   Программа содержит методические материалы, которые позволяют сориентироваться в современных взглядах на </w:t>
      </w:r>
      <w:proofErr w:type="spellStart"/>
      <w:r>
        <w:rPr>
          <w:b/>
          <w:bCs/>
          <w:color w:val="000000"/>
          <w:sz w:val="27"/>
          <w:szCs w:val="27"/>
        </w:rPr>
        <w:t>родительство</w:t>
      </w:r>
      <w:proofErr w:type="spellEnd"/>
      <w:r>
        <w:rPr>
          <w:b/>
          <w:bCs/>
          <w:color w:val="000000"/>
          <w:sz w:val="27"/>
          <w:szCs w:val="27"/>
        </w:rPr>
        <w:t>, подходах к организации процесса просвещения. Также в ней представлен значительный объем материалов, касающихся непосредственно содержания просветительской деятельности в дошкольных образовательных организациях.</w:t>
      </w:r>
      <w:r>
        <w:rPr>
          <w:rFonts w:ascii="Arial" w:hAnsi="Arial" w:cs="Arial"/>
          <w:b/>
          <w:bCs/>
          <w:color w:val="555555"/>
          <w:sz w:val="17"/>
          <w:szCs w:val="17"/>
        </w:rPr>
        <w:t> </w:t>
      </w:r>
      <w:r>
        <w:rPr>
          <w:b/>
          <w:bCs/>
          <w:color w:val="555555"/>
          <w:sz w:val="27"/>
          <w:szCs w:val="27"/>
        </w:rPr>
        <w:t>К</w:t>
      </w:r>
      <w:r>
        <w:rPr>
          <w:b/>
          <w:bCs/>
          <w:color w:val="000000"/>
          <w:sz w:val="27"/>
          <w:szCs w:val="27"/>
        </w:rPr>
        <w:t>роме того, в программе отражены примерные темы и формы просветительской деятельности по каждой теме.</w:t>
      </w:r>
    </w:p>
    <w:p w:rsidR="00552203" w:rsidRDefault="00604AEE" w:rsidP="0002474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LatoWeb" w:hAnsi="LatoWeb"/>
          <w:color w:val="0B1F33"/>
          <w:shd w:val="clear" w:color="auto" w:fill="FFFFFF"/>
        </w:rPr>
        <w:t>Просветительская деятельность осуществляется вне реализации образовательных программ, поэтому Программа просвещения не является образовательной программой. </w:t>
      </w:r>
    </w:p>
    <w:p w:rsidR="00552203" w:rsidRDefault="00F53110" w:rsidP="0002474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Verdana" w:hAnsi="Verdana"/>
          <w:color w:val="000000"/>
          <w:sz w:val="21"/>
          <w:szCs w:val="21"/>
        </w:rPr>
        <w:t>Программа Просвещения родителей (законных представителей) детей дошкольного возраста, посещающих дошкольные образовательные организации, представляет собой документ, направленный на оказание помощи педагогам дошкольного образования в определении содержания и форм просвещения родителей. Это не нормативный, а методический документ. Он содержит ответы на значимые для педагогов и родителей вопросы о развитии, воспитании и обучении детей.</w:t>
      </w:r>
    </w:p>
    <w:p w:rsidR="0002474A" w:rsidRPr="0002474A" w:rsidRDefault="0002474A" w:rsidP="0002474A">
      <w:pPr>
        <w:rPr>
          <w:rFonts w:ascii="Times New Roman" w:hAnsi="Times New Roman" w:cs="Times New Roman"/>
          <w:b/>
          <w:sz w:val="28"/>
          <w:szCs w:val="28"/>
        </w:rPr>
      </w:pPr>
      <w:r w:rsidRPr="0002474A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b/>
          <w:sz w:val="28"/>
          <w:szCs w:val="28"/>
        </w:rPr>
        <w:t>6</w:t>
      </w:r>
    </w:p>
    <w:p w:rsidR="0002474A" w:rsidRDefault="00B94D81" w:rsidP="0083589B">
      <w:pPr>
        <w:rPr>
          <w:rFonts w:ascii="Times New Roman" w:hAnsi="Times New Roman" w:cs="Times New Roman"/>
          <w:sz w:val="28"/>
          <w:szCs w:val="28"/>
        </w:rPr>
      </w:pPr>
      <w:r w:rsidRPr="00B94D81">
        <w:rPr>
          <w:rFonts w:ascii="Times New Roman" w:hAnsi="Times New Roman" w:cs="Times New Roman"/>
          <w:sz w:val="28"/>
          <w:szCs w:val="28"/>
        </w:rPr>
        <w:t>Программа состоит:</w:t>
      </w:r>
    </w:p>
    <w:p w:rsidR="00B94D81" w:rsidRPr="00B94D81" w:rsidRDefault="00B94D81" w:rsidP="00B94D81">
      <w:pPr>
        <w:rPr>
          <w:rFonts w:ascii="Times New Roman" w:hAnsi="Times New Roman" w:cs="Times New Roman"/>
          <w:sz w:val="28"/>
          <w:szCs w:val="28"/>
        </w:rPr>
      </w:pPr>
      <w:r w:rsidRPr="00B94D81">
        <w:rPr>
          <w:rFonts w:ascii="Times New Roman" w:hAnsi="Times New Roman" w:cs="Times New Roman"/>
          <w:sz w:val="28"/>
          <w:szCs w:val="28"/>
        </w:rPr>
        <w:t xml:space="preserve">Пояснительная записка </w:t>
      </w:r>
    </w:p>
    <w:p w:rsidR="00B94D81" w:rsidRDefault="00832986" w:rsidP="008329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7 подробнее рассмотрим</w:t>
      </w:r>
    </w:p>
    <w:p w:rsidR="0002474A" w:rsidRPr="0002474A" w:rsidRDefault="0002474A" w:rsidP="0002474A">
      <w:pPr>
        <w:rPr>
          <w:rFonts w:ascii="Times New Roman" w:hAnsi="Times New Roman" w:cs="Times New Roman"/>
          <w:b/>
          <w:sz w:val="28"/>
          <w:szCs w:val="28"/>
        </w:rPr>
      </w:pPr>
      <w:r w:rsidRPr="0002474A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p w:rsidR="0002474A" w:rsidRDefault="00B94D81" w:rsidP="0083589B">
      <w:pPr>
        <w:rPr>
          <w:rFonts w:ascii="Times New Roman" w:hAnsi="Times New Roman" w:cs="Times New Roman"/>
          <w:sz w:val="28"/>
          <w:szCs w:val="28"/>
        </w:rPr>
      </w:pPr>
      <w:r w:rsidRPr="00B94D81">
        <w:rPr>
          <w:rFonts w:ascii="Times New Roman" w:hAnsi="Times New Roman" w:cs="Times New Roman"/>
          <w:sz w:val="28"/>
          <w:szCs w:val="28"/>
        </w:rPr>
        <w:t>Пояснительная записка Программы</w:t>
      </w:r>
    </w:p>
    <w:p w:rsidR="0002474A" w:rsidRPr="008104C6" w:rsidRDefault="00B94D81" w:rsidP="0083589B">
      <w:pPr>
        <w:rPr>
          <w:rFonts w:ascii="Times New Roman" w:hAnsi="Times New Roman" w:cs="Times New Roman"/>
          <w:sz w:val="28"/>
          <w:szCs w:val="28"/>
        </w:rPr>
      </w:pPr>
      <w:r w:rsidRPr="00B94D81">
        <w:rPr>
          <w:rFonts w:ascii="Times New Roman" w:hAnsi="Times New Roman" w:cs="Times New Roman"/>
          <w:sz w:val="28"/>
          <w:szCs w:val="28"/>
        </w:rPr>
        <w:t xml:space="preserve">Содержит обоснование актуальности Программы, обозначены цели, задачи </w:t>
      </w:r>
      <w:proofErr w:type="gramStart"/>
      <w:r w:rsidRPr="00B94D81">
        <w:rPr>
          <w:rFonts w:ascii="Times New Roman" w:hAnsi="Times New Roman" w:cs="Times New Roman"/>
          <w:sz w:val="28"/>
          <w:szCs w:val="28"/>
        </w:rPr>
        <w:t>просветительской  работы</w:t>
      </w:r>
      <w:proofErr w:type="gramEnd"/>
      <w:r w:rsidRPr="00B94D81">
        <w:rPr>
          <w:rFonts w:ascii="Times New Roman" w:hAnsi="Times New Roman" w:cs="Times New Roman"/>
          <w:sz w:val="28"/>
          <w:szCs w:val="28"/>
        </w:rPr>
        <w:t>, ее принципы.</w:t>
      </w:r>
    </w:p>
    <w:p w:rsidR="003D41C6" w:rsidRDefault="003D41C6" w:rsidP="003D41C6">
      <w:pPr>
        <w:rPr>
          <w:rFonts w:ascii="Times New Roman" w:hAnsi="Times New Roman" w:cs="Times New Roman"/>
          <w:b/>
          <w:sz w:val="28"/>
          <w:szCs w:val="28"/>
        </w:rPr>
      </w:pPr>
      <w:r w:rsidRPr="003D41C6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832986">
        <w:rPr>
          <w:rFonts w:ascii="Times New Roman" w:hAnsi="Times New Roman" w:cs="Times New Roman"/>
          <w:b/>
          <w:sz w:val="28"/>
          <w:szCs w:val="28"/>
        </w:rPr>
        <w:t>8</w:t>
      </w:r>
    </w:p>
    <w:p w:rsidR="003D41C6" w:rsidRDefault="003D41C6" w:rsidP="003D41C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Раздел1</w:t>
      </w:r>
    </w:p>
    <w:p w:rsidR="008104C6" w:rsidRPr="003D41C6" w:rsidRDefault="008104C6" w:rsidP="003D41C6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104C6">
        <w:rPr>
          <w:rFonts w:ascii="Times New Roman" w:hAnsi="Times New Roman" w:cs="Times New Roman"/>
          <w:b/>
          <w:sz w:val="28"/>
          <w:szCs w:val="28"/>
        </w:rPr>
        <w:t>Родительство</w:t>
      </w:r>
      <w:proofErr w:type="spellEnd"/>
      <w:r w:rsidRPr="008104C6">
        <w:rPr>
          <w:rFonts w:ascii="Times New Roman" w:hAnsi="Times New Roman" w:cs="Times New Roman"/>
          <w:b/>
          <w:sz w:val="28"/>
          <w:szCs w:val="28"/>
        </w:rPr>
        <w:t xml:space="preserve"> как особый </w:t>
      </w:r>
      <w:proofErr w:type="gramStart"/>
      <w:r w:rsidRPr="008104C6">
        <w:rPr>
          <w:rFonts w:ascii="Times New Roman" w:hAnsi="Times New Roman" w:cs="Times New Roman"/>
          <w:b/>
          <w:sz w:val="28"/>
          <w:szCs w:val="28"/>
        </w:rPr>
        <w:t>феномен  в</w:t>
      </w:r>
      <w:proofErr w:type="gramEnd"/>
      <w:r w:rsidRPr="008104C6">
        <w:rPr>
          <w:rFonts w:ascii="Times New Roman" w:hAnsi="Times New Roman" w:cs="Times New Roman"/>
          <w:b/>
          <w:sz w:val="28"/>
          <w:szCs w:val="28"/>
        </w:rPr>
        <w:t xml:space="preserve"> жизни человека</w:t>
      </w:r>
    </w:p>
    <w:p w:rsidR="007836C2" w:rsidRDefault="00733DA3" w:rsidP="00733DA3">
      <w:pPr>
        <w:rPr>
          <w:rFonts w:ascii="Times New Roman" w:hAnsi="Times New Roman" w:cs="Times New Roman"/>
          <w:sz w:val="28"/>
          <w:szCs w:val="28"/>
        </w:rPr>
      </w:pPr>
      <w:r w:rsidRPr="00733DA3">
        <w:rPr>
          <w:rFonts w:ascii="Times New Roman" w:hAnsi="Times New Roman" w:cs="Times New Roman"/>
          <w:sz w:val="28"/>
          <w:szCs w:val="28"/>
        </w:rPr>
        <w:t>Содержится</w:t>
      </w:r>
      <w:r w:rsidR="007836C2">
        <w:rPr>
          <w:rFonts w:ascii="Times New Roman" w:hAnsi="Times New Roman" w:cs="Times New Roman"/>
          <w:sz w:val="28"/>
          <w:szCs w:val="28"/>
        </w:rPr>
        <w:t xml:space="preserve"> </w:t>
      </w:r>
      <w:r w:rsidRPr="00733DA3">
        <w:rPr>
          <w:rFonts w:ascii="Times New Roman" w:hAnsi="Times New Roman" w:cs="Times New Roman"/>
          <w:sz w:val="28"/>
          <w:szCs w:val="28"/>
        </w:rPr>
        <w:t>описание</w:t>
      </w:r>
      <w:r w:rsidR="007836C2">
        <w:rPr>
          <w:rFonts w:ascii="Times New Roman" w:hAnsi="Times New Roman" w:cs="Times New Roman"/>
          <w:sz w:val="28"/>
          <w:szCs w:val="28"/>
        </w:rPr>
        <w:t xml:space="preserve"> </w:t>
      </w:r>
      <w:r w:rsidRPr="00733DA3">
        <w:rPr>
          <w:rFonts w:ascii="Times New Roman" w:hAnsi="Times New Roman" w:cs="Times New Roman"/>
          <w:sz w:val="28"/>
          <w:szCs w:val="28"/>
        </w:rPr>
        <w:t>сущности</w:t>
      </w:r>
      <w:r w:rsidR="007836C2">
        <w:rPr>
          <w:rFonts w:ascii="Times New Roman" w:hAnsi="Times New Roman" w:cs="Times New Roman"/>
          <w:sz w:val="28"/>
          <w:szCs w:val="28"/>
        </w:rPr>
        <w:t xml:space="preserve"> </w:t>
      </w:r>
      <w:r w:rsidRPr="00733DA3">
        <w:rPr>
          <w:rFonts w:ascii="Times New Roman" w:hAnsi="Times New Roman" w:cs="Times New Roman"/>
          <w:sz w:val="28"/>
          <w:szCs w:val="28"/>
        </w:rPr>
        <w:t>феномена</w:t>
      </w:r>
      <w:r w:rsidR="00783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3DA3">
        <w:rPr>
          <w:rFonts w:ascii="Times New Roman" w:hAnsi="Times New Roman" w:cs="Times New Roman"/>
          <w:sz w:val="28"/>
          <w:szCs w:val="28"/>
        </w:rPr>
        <w:t>родительства</w:t>
      </w:r>
      <w:proofErr w:type="spellEnd"/>
      <w:r w:rsidR="007836C2">
        <w:rPr>
          <w:rFonts w:ascii="Times New Roman" w:hAnsi="Times New Roman" w:cs="Times New Roman"/>
          <w:sz w:val="28"/>
          <w:szCs w:val="28"/>
        </w:rPr>
        <w:t xml:space="preserve"> </w:t>
      </w:r>
      <w:r w:rsidRPr="00733DA3">
        <w:rPr>
          <w:rFonts w:ascii="Times New Roman" w:hAnsi="Times New Roman" w:cs="Times New Roman"/>
          <w:sz w:val="28"/>
          <w:szCs w:val="28"/>
        </w:rPr>
        <w:t>и</w:t>
      </w:r>
      <w:r w:rsidR="007836C2">
        <w:rPr>
          <w:rFonts w:ascii="Times New Roman" w:hAnsi="Times New Roman" w:cs="Times New Roman"/>
          <w:sz w:val="28"/>
          <w:szCs w:val="28"/>
        </w:rPr>
        <w:t xml:space="preserve"> </w:t>
      </w:r>
      <w:r w:rsidRPr="00733DA3">
        <w:rPr>
          <w:rFonts w:ascii="Times New Roman" w:hAnsi="Times New Roman" w:cs="Times New Roman"/>
          <w:sz w:val="28"/>
          <w:szCs w:val="28"/>
        </w:rPr>
        <w:t>родительских</w:t>
      </w:r>
      <w:r w:rsidR="007836C2">
        <w:rPr>
          <w:rFonts w:ascii="Times New Roman" w:hAnsi="Times New Roman" w:cs="Times New Roman"/>
          <w:sz w:val="28"/>
          <w:szCs w:val="28"/>
        </w:rPr>
        <w:t xml:space="preserve"> </w:t>
      </w:r>
      <w:r w:rsidRPr="00733DA3">
        <w:rPr>
          <w:rFonts w:ascii="Times New Roman" w:hAnsi="Times New Roman" w:cs="Times New Roman"/>
          <w:sz w:val="28"/>
          <w:szCs w:val="28"/>
        </w:rPr>
        <w:t>функций. Обозначается</w:t>
      </w:r>
      <w:r w:rsidR="007836C2">
        <w:rPr>
          <w:rFonts w:ascii="Times New Roman" w:hAnsi="Times New Roman" w:cs="Times New Roman"/>
          <w:sz w:val="28"/>
          <w:szCs w:val="28"/>
        </w:rPr>
        <w:t xml:space="preserve"> </w:t>
      </w:r>
      <w:r w:rsidRPr="00733DA3">
        <w:rPr>
          <w:rFonts w:ascii="Times New Roman" w:hAnsi="Times New Roman" w:cs="Times New Roman"/>
          <w:sz w:val="28"/>
          <w:szCs w:val="28"/>
        </w:rPr>
        <w:t>ценность</w:t>
      </w:r>
      <w:r w:rsidR="007836C2">
        <w:rPr>
          <w:rFonts w:ascii="Times New Roman" w:hAnsi="Times New Roman" w:cs="Times New Roman"/>
          <w:sz w:val="28"/>
          <w:szCs w:val="28"/>
        </w:rPr>
        <w:t xml:space="preserve"> </w:t>
      </w:r>
      <w:r w:rsidRPr="00733DA3">
        <w:rPr>
          <w:rFonts w:ascii="Times New Roman" w:hAnsi="Times New Roman" w:cs="Times New Roman"/>
          <w:sz w:val="28"/>
          <w:szCs w:val="28"/>
        </w:rPr>
        <w:t>семьи</w:t>
      </w:r>
      <w:r w:rsidR="008104C6" w:rsidRPr="00816142">
        <w:rPr>
          <w:rFonts w:ascii="Times New Roman" w:hAnsi="Times New Roman" w:cs="Times New Roman"/>
          <w:sz w:val="28"/>
          <w:szCs w:val="28"/>
        </w:rPr>
        <w:t xml:space="preserve"> </w:t>
      </w:r>
      <w:r w:rsidRPr="00733DA3">
        <w:rPr>
          <w:rFonts w:ascii="Times New Roman" w:hAnsi="Times New Roman" w:cs="Times New Roman"/>
          <w:sz w:val="28"/>
          <w:szCs w:val="28"/>
        </w:rPr>
        <w:t>и</w:t>
      </w:r>
      <w:r w:rsidR="008104C6" w:rsidRPr="00816142">
        <w:rPr>
          <w:rFonts w:ascii="Times New Roman" w:hAnsi="Times New Roman" w:cs="Times New Roman"/>
          <w:sz w:val="28"/>
          <w:szCs w:val="28"/>
        </w:rPr>
        <w:t xml:space="preserve"> </w:t>
      </w:r>
      <w:r w:rsidRPr="00733DA3">
        <w:rPr>
          <w:rFonts w:ascii="Times New Roman" w:hAnsi="Times New Roman" w:cs="Times New Roman"/>
          <w:sz w:val="28"/>
          <w:szCs w:val="28"/>
        </w:rPr>
        <w:t>семейных</w:t>
      </w:r>
      <w:r w:rsidR="007836C2">
        <w:rPr>
          <w:rFonts w:ascii="Times New Roman" w:hAnsi="Times New Roman" w:cs="Times New Roman"/>
          <w:sz w:val="28"/>
          <w:szCs w:val="28"/>
        </w:rPr>
        <w:t xml:space="preserve"> </w:t>
      </w:r>
      <w:r w:rsidRPr="00733DA3">
        <w:rPr>
          <w:rFonts w:ascii="Times New Roman" w:hAnsi="Times New Roman" w:cs="Times New Roman"/>
          <w:sz w:val="28"/>
          <w:szCs w:val="28"/>
        </w:rPr>
        <w:t>отношений</w:t>
      </w:r>
      <w:r w:rsidR="007836C2">
        <w:rPr>
          <w:rFonts w:ascii="Times New Roman" w:hAnsi="Times New Roman" w:cs="Times New Roman"/>
          <w:sz w:val="28"/>
          <w:szCs w:val="28"/>
        </w:rPr>
        <w:t xml:space="preserve"> </w:t>
      </w:r>
      <w:r w:rsidRPr="00733DA3">
        <w:rPr>
          <w:rFonts w:ascii="Times New Roman" w:hAnsi="Times New Roman" w:cs="Times New Roman"/>
          <w:sz w:val="28"/>
          <w:szCs w:val="28"/>
        </w:rPr>
        <w:t>в</w:t>
      </w:r>
      <w:r w:rsidR="007836C2">
        <w:rPr>
          <w:rFonts w:ascii="Times New Roman" w:hAnsi="Times New Roman" w:cs="Times New Roman"/>
          <w:sz w:val="28"/>
          <w:szCs w:val="28"/>
        </w:rPr>
        <w:t xml:space="preserve"> </w:t>
      </w:r>
      <w:r w:rsidRPr="00733DA3">
        <w:rPr>
          <w:rFonts w:ascii="Times New Roman" w:hAnsi="Times New Roman" w:cs="Times New Roman"/>
          <w:sz w:val="28"/>
          <w:szCs w:val="28"/>
        </w:rPr>
        <w:t>современном</w:t>
      </w:r>
      <w:r w:rsidR="007836C2">
        <w:rPr>
          <w:rFonts w:ascii="Times New Roman" w:hAnsi="Times New Roman" w:cs="Times New Roman"/>
          <w:sz w:val="28"/>
          <w:szCs w:val="28"/>
        </w:rPr>
        <w:t xml:space="preserve"> </w:t>
      </w:r>
      <w:r w:rsidRPr="00733DA3">
        <w:rPr>
          <w:rFonts w:ascii="Times New Roman" w:hAnsi="Times New Roman" w:cs="Times New Roman"/>
          <w:sz w:val="28"/>
          <w:szCs w:val="28"/>
        </w:rPr>
        <w:t>обществе</w:t>
      </w:r>
      <w:r w:rsidR="007836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41C6" w:rsidRDefault="003D41C6" w:rsidP="00733DA3">
      <w:pPr>
        <w:rPr>
          <w:rFonts w:ascii="Times New Roman" w:hAnsi="Times New Roman" w:cs="Times New Roman"/>
          <w:b/>
          <w:sz w:val="28"/>
          <w:szCs w:val="28"/>
        </w:rPr>
      </w:pPr>
      <w:r w:rsidRPr="003D41C6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832986">
        <w:rPr>
          <w:rFonts w:ascii="Times New Roman" w:hAnsi="Times New Roman" w:cs="Times New Roman"/>
          <w:b/>
          <w:sz w:val="28"/>
          <w:szCs w:val="28"/>
        </w:rPr>
        <w:t>9</w:t>
      </w:r>
    </w:p>
    <w:p w:rsidR="003D41C6" w:rsidRDefault="003D41C6" w:rsidP="003D41C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Раздел2</w:t>
      </w:r>
    </w:p>
    <w:p w:rsidR="008104C6" w:rsidRDefault="008104C6" w:rsidP="003D41C6">
      <w:pPr>
        <w:rPr>
          <w:rFonts w:ascii="Times New Roman" w:hAnsi="Times New Roman" w:cs="Times New Roman"/>
          <w:b/>
          <w:sz w:val="28"/>
          <w:szCs w:val="28"/>
        </w:rPr>
      </w:pPr>
      <w:r w:rsidRPr="008104C6">
        <w:rPr>
          <w:rFonts w:ascii="Times New Roman" w:hAnsi="Times New Roman" w:cs="Times New Roman"/>
          <w:b/>
          <w:sz w:val="28"/>
          <w:szCs w:val="28"/>
        </w:rPr>
        <w:t>ОСОБЕННОСТИ, ФОРМЫ И МЕТОДЫ ПРОСВЕЩЕНИЯ РОДИТЕЛЕЙ (ЗАКОННЫХ ПРЕДСТАВИТЕЛЕЙ) В ДОШКОЛЬНОЙ ОБРАЗОВАТЕЛЬНОЙ ОРГАНИЗАЦИИ</w:t>
      </w:r>
    </w:p>
    <w:p w:rsidR="003D41C6" w:rsidRPr="003D41C6" w:rsidRDefault="003D41C6" w:rsidP="003D41C6">
      <w:pPr>
        <w:rPr>
          <w:rFonts w:ascii="Times New Roman" w:hAnsi="Times New Roman" w:cs="Times New Roman"/>
          <w:sz w:val="28"/>
          <w:szCs w:val="28"/>
        </w:rPr>
      </w:pPr>
      <w:r w:rsidRPr="003D41C6">
        <w:rPr>
          <w:rFonts w:ascii="Times New Roman" w:hAnsi="Times New Roman" w:cs="Times New Roman"/>
          <w:sz w:val="28"/>
          <w:szCs w:val="28"/>
        </w:rPr>
        <w:t>Раздел посвящен характеристике процесса просветительской работы с родителями</w:t>
      </w:r>
      <w:r w:rsidR="007836C2">
        <w:rPr>
          <w:rFonts w:ascii="Times New Roman" w:hAnsi="Times New Roman" w:cs="Times New Roman"/>
          <w:sz w:val="28"/>
          <w:szCs w:val="28"/>
        </w:rPr>
        <w:t xml:space="preserve">, </w:t>
      </w:r>
      <w:r w:rsidRPr="003D41C6">
        <w:rPr>
          <w:rFonts w:ascii="Times New Roman" w:hAnsi="Times New Roman" w:cs="Times New Roman"/>
          <w:sz w:val="28"/>
          <w:szCs w:val="28"/>
        </w:rPr>
        <w:t xml:space="preserve">описание способов изучения особенностей семейного воспитания, </w:t>
      </w:r>
      <w:r w:rsidR="007836C2">
        <w:rPr>
          <w:rFonts w:ascii="Times New Roman" w:hAnsi="Times New Roman" w:cs="Times New Roman"/>
          <w:sz w:val="28"/>
          <w:szCs w:val="28"/>
        </w:rPr>
        <w:t xml:space="preserve">дана </w:t>
      </w:r>
      <w:r w:rsidRPr="003D41C6">
        <w:rPr>
          <w:rFonts w:ascii="Times New Roman" w:hAnsi="Times New Roman" w:cs="Times New Roman"/>
          <w:sz w:val="28"/>
          <w:szCs w:val="28"/>
        </w:rPr>
        <w:t>классификация и описание основных форм просвещения родителей, рассматриваются вопросы применения цифровых инструментов для повышения эффективности просвещения родителей</w:t>
      </w:r>
    </w:p>
    <w:p w:rsidR="003D41C6" w:rsidRDefault="003D41C6" w:rsidP="003D41C6">
      <w:pPr>
        <w:rPr>
          <w:rFonts w:ascii="Times New Roman" w:hAnsi="Times New Roman" w:cs="Times New Roman"/>
          <w:b/>
          <w:sz w:val="28"/>
          <w:szCs w:val="28"/>
        </w:rPr>
      </w:pPr>
      <w:r w:rsidRPr="003D41C6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832986">
        <w:rPr>
          <w:rFonts w:ascii="Times New Roman" w:hAnsi="Times New Roman" w:cs="Times New Roman"/>
          <w:b/>
          <w:sz w:val="28"/>
          <w:szCs w:val="28"/>
        </w:rPr>
        <w:t>10</w:t>
      </w:r>
    </w:p>
    <w:p w:rsidR="008104C6" w:rsidRDefault="008104C6" w:rsidP="003D41C6">
      <w:pPr>
        <w:rPr>
          <w:rFonts w:ascii="Times New Roman" w:hAnsi="Times New Roman" w:cs="Times New Roman"/>
          <w:b/>
          <w:sz w:val="28"/>
          <w:szCs w:val="28"/>
        </w:rPr>
      </w:pPr>
      <w:r w:rsidRPr="008104C6">
        <w:rPr>
          <w:rFonts w:ascii="Times New Roman" w:hAnsi="Times New Roman" w:cs="Times New Roman"/>
          <w:b/>
          <w:sz w:val="28"/>
          <w:szCs w:val="28"/>
        </w:rPr>
        <w:t>Просвещение родителей по вопросам здоровья, воспитания и развития детей младшего, раннего и дошкольного возрастов</w:t>
      </w:r>
    </w:p>
    <w:p w:rsidR="003D41C6" w:rsidRPr="00AF5208" w:rsidRDefault="003D41C6" w:rsidP="00AF5208">
      <w:pPr>
        <w:rPr>
          <w:rFonts w:ascii="Times New Roman" w:hAnsi="Times New Roman" w:cs="Times New Roman"/>
          <w:sz w:val="28"/>
          <w:szCs w:val="28"/>
        </w:rPr>
      </w:pPr>
      <w:r w:rsidRPr="00AF5208">
        <w:rPr>
          <w:rFonts w:ascii="Times New Roman" w:hAnsi="Times New Roman" w:cs="Times New Roman"/>
          <w:sz w:val="28"/>
          <w:szCs w:val="28"/>
        </w:rPr>
        <w:t>Третий раздел включает:</w:t>
      </w:r>
      <w:r w:rsidR="00AF5208" w:rsidRPr="00AF5208">
        <w:rPr>
          <w:rFonts w:ascii="Times New Roman" w:hAnsi="Times New Roman" w:cs="Times New Roman"/>
          <w:sz w:val="28"/>
          <w:szCs w:val="28"/>
        </w:rPr>
        <w:t xml:space="preserve"> Включает в себя </w:t>
      </w:r>
      <w:proofErr w:type="gramStart"/>
      <w:r w:rsidR="00AF5208" w:rsidRPr="00AF5208">
        <w:rPr>
          <w:rFonts w:ascii="Times New Roman" w:hAnsi="Times New Roman" w:cs="Times New Roman"/>
          <w:sz w:val="28"/>
          <w:szCs w:val="28"/>
        </w:rPr>
        <w:t>основные  содержательные</w:t>
      </w:r>
      <w:proofErr w:type="gramEnd"/>
      <w:r w:rsidR="00AF5208" w:rsidRPr="00AF5208">
        <w:rPr>
          <w:rFonts w:ascii="Times New Roman" w:hAnsi="Times New Roman" w:cs="Times New Roman"/>
          <w:sz w:val="28"/>
          <w:szCs w:val="28"/>
        </w:rPr>
        <w:t xml:space="preserve"> вопросы, связанные со здоровьем,  развитием и воспитанием в семье детей разных возрастов (от рождения до  окончания дошкольного периода детства). Даются ответы на вопросы о том, что </w:t>
      </w:r>
      <w:proofErr w:type="gramStart"/>
      <w:r w:rsidR="00AF5208" w:rsidRPr="00AF5208">
        <w:rPr>
          <w:rFonts w:ascii="Times New Roman" w:hAnsi="Times New Roman" w:cs="Times New Roman"/>
          <w:sz w:val="28"/>
          <w:szCs w:val="28"/>
        </w:rPr>
        <w:t>такое  образовательная</w:t>
      </w:r>
      <w:proofErr w:type="gramEnd"/>
      <w:r w:rsidR="00AF5208" w:rsidRPr="00AF5208">
        <w:rPr>
          <w:rFonts w:ascii="Times New Roman" w:hAnsi="Times New Roman" w:cs="Times New Roman"/>
          <w:sz w:val="28"/>
          <w:szCs w:val="28"/>
        </w:rPr>
        <w:t xml:space="preserve"> среда, каковы ее основные компоненты и каким образом можно организовать                                         образовательную</w:t>
      </w:r>
      <w:r w:rsidR="00AF5208">
        <w:rPr>
          <w:rFonts w:ascii="Times New Roman" w:hAnsi="Times New Roman" w:cs="Times New Roman"/>
          <w:sz w:val="28"/>
          <w:szCs w:val="28"/>
        </w:rPr>
        <w:t xml:space="preserve">  </w:t>
      </w:r>
      <w:r w:rsidR="00AF5208" w:rsidRPr="00AF5208">
        <w:rPr>
          <w:rFonts w:ascii="Times New Roman" w:hAnsi="Times New Roman" w:cs="Times New Roman"/>
          <w:sz w:val="28"/>
          <w:szCs w:val="28"/>
        </w:rPr>
        <w:t>среду в домашних условиях.</w:t>
      </w:r>
    </w:p>
    <w:p w:rsidR="003D41C6" w:rsidRDefault="003D41C6" w:rsidP="003D41C6">
      <w:pPr>
        <w:rPr>
          <w:rFonts w:ascii="Times New Roman" w:hAnsi="Times New Roman" w:cs="Times New Roman"/>
          <w:b/>
          <w:sz w:val="28"/>
          <w:szCs w:val="28"/>
        </w:rPr>
      </w:pPr>
      <w:r w:rsidRPr="003D41C6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832986">
        <w:rPr>
          <w:rFonts w:ascii="Times New Roman" w:hAnsi="Times New Roman" w:cs="Times New Roman"/>
          <w:b/>
          <w:sz w:val="28"/>
          <w:szCs w:val="28"/>
        </w:rPr>
        <w:t>11</w:t>
      </w:r>
    </w:p>
    <w:p w:rsidR="00733DA3" w:rsidRPr="00733DA3" w:rsidRDefault="00733DA3" w:rsidP="00733DA3">
      <w:pPr>
        <w:rPr>
          <w:rFonts w:ascii="Times New Roman" w:hAnsi="Times New Roman" w:cs="Times New Roman"/>
          <w:sz w:val="28"/>
          <w:szCs w:val="28"/>
        </w:rPr>
      </w:pPr>
      <w:r w:rsidRPr="00733DA3">
        <w:rPr>
          <w:rFonts w:ascii="Times New Roman" w:hAnsi="Times New Roman" w:cs="Times New Roman"/>
          <w:sz w:val="28"/>
          <w:szCs w:val="28"/>
        </w:rPr>
        <w:t xml:space="preserve">4. Содержится информация об особенностях просвещения детей с </w:t>
      </w:r>
      <w:proofErr w:type="gramStart"/>
      <w:r w:rsidRPr="00733DA3">
        <w:rPr>
          <w:rFonts w:ascii="Times New Roman" w:hAnsi="Times New Roman" w:cs="Times New Roman"/>
          <w:sz w:val="28"/>
          <w:szCs w:val="28"/>
        </w:rPr>
        <w:t>ограниченными  возможностями</w:t>
      </w:r>
      <w:proofErr w:type="gramEnd"/>
      <w:r w:rsidRPr="00733DA3">
        <w:rPr>
          <w:rFonts w:ascii="Times New Roman" w:hAnsi="Times New Roman" w:cs="Times New Roman"/>
          <w:sz w:val="28"/>
          <w:szCs w:val="28"/>
        </w:rPr>
        <w:t xml:space="preserve"> здоровья, в том числе детей-инвалидов</w:t>
      </w:r>
    </w:p>
    <w:p w:rsidR="008104C6" w:rsidRDefault="003D41C6" w:rsidP="003D41C6">
      <w:pPr>
        <w:rPr>
          <w:rFonts w:ascii="Times New Roman" w:hAnsi="Times New Roman" w:cs="Times New Roman"/>
          <w:b/>
          <w:sz w:val="28"/>
          <w:szCs w:val="28"/>
        </w:rPr>
      </w:pPr>
      <w:r w:rsidRPr="003D41C6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832986">
        <w:rPr>
          <w:rFonts w:ascii="Times New Roman" w:hAnsi="Times New Roman" w:cs="Times New Roman"/>
          <w:b/>
          <w:sz w:val="28"/>
          <w:szCs w:val="28"/>
        </w:rPr>
        <w:t>12</w:t>
      </w:r>
    </w:p>
    <w:p w:rsidR="00733DA3" w:rsidRPr="00733DA3" w:rsidRDefault="008104C6" w:rsidP="003D41C6">
      <w:pPr>
        <w:rPr>
          <w:rFonts w:ascii="Times New Roman" w:hAnsi="Times New Roman" w:cs="Times New Roman"/>
          <w:sz w:val="28"/>
          <w:szCs w:val="28"/>
        </w:rPr>
      </w:pPr>
      <w:r w:rsidRPr="008104C6">
        <w:rPr>
          <w:rFonts w:ascii="Times New Roman" w:hAnsi="Times New Roman" w:cs="Times New Roman"/>
          <w:b/>
          <w:sz w:val="28"/>
          <w:szCs w:val="28"/>
        </w:rPr>
        <w:t>Права родителей (законных представителей) и государственная поддержка семей с детьми дошкольного возраста</w:t>
      </w:r>
      <w:r w:rsidRPr="008104C6">
        <w:rPr>
          <w:rFonts w:ascii="Times New Roman" w:hAnsi="Times New Roman" w:cs="Times New Roman"/>
          <w:b/>
          <w:sz w:val="28"/>
          <w:szCs w:val="28"/>
        </w:rPr>
        <w:br/>
      </w:r>
      <w:r w:rsidR="00733DA3" w:rsidRPr="00733DA3">
        <w:rPr>
          <w:rFonts w:ascii="Times New Roman" w:hAnsi="Times New Roman" w:cs="Times New Roman"/>
          <w:sz w:val="28"/>
          <w:szCs w:val="28"/>
        </w:rPr>
        <w:t>Пятый раздел рассматривает вопросы правовой и государственной поддержки семей.</w:t>
      </w:r>
    </w:p>
    <w:p w:rsidR="003D41C6" w:rsidRDefault="003D41C6" w:rsidP="003D41C6">
      <w:pPr>
        <w:rPr>
          <w:rFonts w:ascii="Times New Roman" w:hAnsi="Times New Roman" w:cs="Times New Roman"/>
          <w:b/>
          <w:sz w:val="28"/>
          <w:szCs w:val="28"/>
        </w:rPr>
      </w:pPr>
      <w:r w:rsidRPr="003D41C6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832986">
        <w:rPr>
          <w:rFonts w:ascii="Times New Roman" w:hAnsi="Times New Roman" w:cs="Times New Roman"/>
          <w:b/>
          <w:sz w:val="28"/>
          <w:szCs w:val="28"/>
        </w:rPr>
        <w:t>13</w:t>
      </w:r>
    </w:p>
    <w:p w:rsidR="00733DA3" w:rsidRDefault="00733DA3" w:rsidP="003D41C6">
      <w:pPr>
        <w:rPr>
          <w:rFonts w:ascii="Times New Roman" w:hAnsi="Times New Roman" w:cs="Times New Roman"/>
          <w:sz w:val="28"/>
          <w:szCs w:val="28"/>
        </w:rPr>
      </w:pPr>
      <w:r w:rsidRPr="00733DA3">
        <w:rPr>
          <w:rFonts w:ascii="Times New Roman" w:hAnsi="Times New Roman" w:cs="Times New Roman"/>
          <w:sz w:val="28"/>
          <w:szCs w:val="28"/>
        </w:rPr>
        <w:t>Шестой раздел содержит информацию для ответов на наиболее часто встречающиеся вопросы родителей.</w:t>
      </w:r>
    </w:p>
    <w:p w:rsidR="008104C6" w:rsidRPr="00733DA3" w:rsidRDefault="008104C6" w:rsidP="003D41C6">
      <w:pPr>
        <w:rPr>
          <w:rFonts w:ascii="Times New Roman" w:hAnsi="Times New Roman" w:cs="Times New Roman"/>
          <w:sz w:val="28"/>
          <w:szCs w:val="28"/>
        </w:rPr>
      </w:pPr>
      <w:r w:rsidRPr="008104C6">
        <w:rPr>
          <w:rFonts w:ascii="Times New Roman" w:hAnsi="Times New Roman" w:cs="Times New Roman"/>
          <w:sz w:val="28"/>
          <w:szCs w:val="28"/>
        </w:rPr>
        <w:t>Часто встречающиеся вопросы родителей (законных представителей) детей дошкольного возраста и типичные проблемные ситуации «Вы спрашивали – мы отвечаем»</w:t>
      </w:r>
    </w:p>
    <w:p w:rsidR="003D41C6" w:rsidRPr="003D41C6" w:rsidRDefault="003D41C6" w:rsidP="003D41C6">
      <w:pPr>
        <w:rPr>
          <w:rFonts w:ascii="Times New Roman" w:hAnsi="Times New Roman" w:cs="Times New Roman"/>
          <w:b/>
          <w:sz w:val="28"/>
          <w:szCs w:val="28"/>
        </w:rPr>
      </w:pPr>
      <w:r w:rsidRPr="003D41C6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832986">
        <w:rPr>
          <w:rFonts w:ascii="Times New Roman" w:hAnsi="Times New Roman" w:cs="Times New Roman"/>
          <w:b/>
          <w:sz w:val="28"/>
          <w:szCs w:val="28"/>
        </w:rPr>
        <w:t>14</w:t>
      </w:r>
    </w:p>
    <w:p w:rsidR="00733DA3" w:rsidRPr="00733DA3" w:rsidRDefault="00733DA3" w:rsidP="00733DA3">
      <w:pPr>
        <w:rPr>
          <w:rFonts w:ascii="Times New Roman" w:hAnsi="Times New Roman" w:cs="Times New Roman"/>
          <w:sz w:val="28"/>
          <w:szCs w:val="28"/>
        </w:rPr>
      </w:pPr>
      <w:r w:rsidRPr="00733DA3">
        <w:rPr>
          <w:rFonts w:ascii="Times New Roman" w:hAnsi="Times New Roman" w:cs="Times New Roman"/>
          <w:sz w:val="28"/>
          <w:szCs w:val="28"/>
        </w:rPr>
        <w:t xml:space="preserve">В седьмом разделе дается описание форм и способов, инициирующих родительскую активность, таких как: родительские клубы, движения, </w:t>
      </w:r>
      <w:r w:rsidRPr="00733DA3">
        <w:rPr>
          <w:rFonts w:ascii="Times New Roman" w:hAnsi="Times New Roman" w:cs="Times New Roman"/>
          <w:sz w:val="28"/>
          <w:szCs w:val="28"/>
        </w:rPr>
        <w:lastRenderedPageBreak/>
        <w:t>родительские объединения по интересам, родительские форумы, волонтерские движения и фестивали, совместные проекты родителей с детьми.</w:t>
      </w:r>
    </w:p>
    <w:p w:rsidR="003D41C6" w:rsidRDefault="003D41C6" w:rsidP="003D41C6">
      <w:pPr>
        <w:rPr>
          <w:rFonts w:ascii="Times New Roman" w:hAnsi="Times New Roman" w:cs="Times New Roman"/>
          <w:b/>
          <w:sz w:val="28"/>
          <w:szCs w:val="28"/>
        </w:rPr>
      </w:pPr>
      <w:r w:rsidRPr="003D41C6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832986">
        <w:rPr>
          <w:rFonts w:ascii="Times New Roman" w:hAnsi="Times New Roman" w:cs="Times New Roman"/>
          <w:b/>
          <w:sz w:val="28"/>
          <w:szCs w:val="28"/>
        </w:rPr>
        <w:t>15</w:t>
      </w:r>
    </w:p>
    <w:p w:rsidR="00832986" w:rsidRPr="00832986" w:rsidRDefault="00832986" w:rsidP="003D41C6">
      <w:pPr>
        <w:rPr>
          <w:rFonts w:ascii="Times New Roman" w:hAnsi="Times New Roman" w:cs="Times New Roman"/>
          <w:sz w:val="28"/>
          <w:szCs w:val="28"/>
        </w:rPr>
      </w:pPr>
      <w:r w:rsidRPr="00832986">
        <w:rPr>
          <w:rFonts w:ascii="Times New Roman" w:hAnsi="Times New Roman" w:cs="Times New Roman"/>
          <w:sz w:val="28"/>
          <w:szCs w:val="28"/>
        </w:rPr>
        <w:t>- Возможные вопросы родителей по теме</w:t>
      </w:r>
      <w:r w:rsidRPr="00832986">
        <w:rPr>
          <w:rFonts w:ascii="Times New Roman" w:hAnsi="Times New Roman" w:cs="Times New Roman"/>
          <w:sz w:val="28"/>
          <w:szCs w:val="28"/>
        </w:rPr>
        <w:br/>
        <w:t xml:space="preserve"> («Разбираемся в главном») </w:t>
      </w:r>
      <w:r w:rsidRPr="00832986">
        <w:rPr>
          <w:rFonts w:ascii="Times New Roman" w:hAnsi="Times New Roman" w:cs="Times New Roman"/>
          <w:sz w:val="28"/>
          <w:szCs w:val="28"/>
        </w:rPr>
        <w:br/>
        <w:t>- Основные понятия темы</w:t>
      </w:r>
      <w:r w:rsidRPr="00832986">
        <w:rPr>
          <w:rFonts w:ascii="Times New Roman" w:hAnsi="Times New Roman" w:cs="Times New Roman"/>
          <w:sz w:val="28"/>
          <w:szCs w:val="28"/>
        </w:rPr>
        <w:br/>
        <w:t xml:space="preserve"> - Примерные рекомендуемые темы и формы</w:t>
      </w:r>
      <w:r w:rsidRPr="00832986">
        <w:rPr>
          <w:rFonts w:ascii="Times New Roman" w:hAnsi="Times New Roman" w:cs="Times New Roman"/>
          <w:sz w:val="28"/>
          <w:szCs w:val="28"/>
        </w:rPr>
        <w:br/>
        <w:t xml:space="preserve"> просвещения родителей</w:t>
      </w:r>
      <w:r w:rsidRPr="00832986">
        <w:rPr>
          <w:rFonts w:ascii="Times New Roman" w:hAnsi="Times New Roman" w:cs="Times New Roman"/>
          <w:sz w:val="28"/>
          <w:szCs w:val="28"/>
        </w:rPr>
        <w:br/>
        <w:t xml:space="preserve"> - Краткая информациям по теме</w:t>
      </w:r>
      <w:r w:rsidRPr="00832986">
        <w:rPr>
          <w:rFonts w:ascii="Times New Roman" w:hAnsi="Times New Roman" w:cs="Times New Roman"/>
          <w:sz w:val="28"/>
          <w:szCs w:val="28"/>
        </w:rPr>
        <w:br/>
        <w:t xml:space="preserve"> - Памятка для родителей или педагогов</w:t>
      </w:r>
      <w:r w:rsidRPr="00832986">
        <w:rPr>
          <w:rFonts w:ascii="Times New Roman" w:hAnsi="Times New Roman" w:cs="Times New Roman"/>
          <w:sz w:val="28"/>
          <w:szCs w:val="28"/>
        </w:rPr>
        <w:br/>
      </w:r>
    </w:p>
    <w:p w:rsidR="0002474A" w:rsidRDefault="00832986" w:rsidP="0083589B">
      <w:pPr>
        <w:rPr>
          <w:rFonts w:ascii="Times New Roman" w:hAnsi="Times New Roman" w:cs="Times New Roman"/>
          <w:sz w:val="28"/>
          <w:szCs w:val="28"/>
        </w:rPr>
      </w:pPr>
      <w:r w:rsidRPr="00832986">
        <w:rPr>
          <w:rFonts w:ascii="Times New Roman" w:hAnsi="Times New Roman" w:cs="Times New Roman"/>
          <w:sz w:val="28"/>
          <w:szCs w:val="28"/>
        </w:rPr>
        <w:t>Внутри разделов с третьего по седьмой представлены ключевые понятия по теме, примерная тематика и формы взаимодействия с родителями.</w:t>
      </w:r>
    </w:p>
    <w:p w:rsidR="0002474A" w:rsidRPr="008104C6" w:rsidRDefault="00832986" w:rsidP="0083589B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32986">
        <w:rPr>
          <w:rFonts w:ascii="Times New Roman" w:hAnsi="Times New Roman" w:cs="Times New Roman"/>
          <w:b/>
          <w:sz w:val="28"/>
          <w:szCs w:val="28"/>
        </w:rPr>
        <w:t>Слайд 1</w:t>
      </w:r>
      <w:r w:rsidR="008104C6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</w:p>
    <w:p w:rsidR="001F6ED8" w:rsidRPr="0002474A" w:rsidRDefault="001F6ED8" w:rsidP="001F6ED8">
      <w:pPr>
        <w:rPr>
          <w:rFonts w:ascii="Times New Roman" w:hAnsi="Times New Roman" w:cs="Times New Roman"/>
          <w:sz w:val="28"/>
          <w:szCs w:val="28"/>
        </w:rPr>
      </w:pPr>
    </w:p>
    <w:p w:rsidR="001F6ED8" w:rsidRPr="0002474A" w:rsidRDefault="001F6ED8" w:rsidP="001F6ED8">
      <w:pPr>
        <w:rPr>
          <w:rFonts w:ascii="Times New Roman" w:hAnsi="Times New Roman" w:cs="Times New Roman"/>
          <w:sz w:val="28"/>
          <w:szCs w:val="28"/>
        </w:rPr>
      </w:pPr>
      <w:r w:rsidRPr="0002474A">
        <w:rPr>
          <w:rFonts w:ascii="Times New Roman" w:hAnsi="Times New Roman" w:cs="Times New Roman"/>
          <w:sz w:val="28"/>
          <w:szCs w:val="28"/>
        </w:rPr>
        <w:t>Положительный результат может быть достигнут тол</w:t>
      </w:r>
      <w:r w:rsidR="00F332CD">
        <w:rPr>
          <w:rFonts w:ascii="Times New Roman" w:hAnsi="Times New Roman" w:cs="Times New Roman"/>
          <w:sz w:val="28"/>
          <w:szCs w:val="28"/>
        </w:rPr>
        <w:t>ько при объединении семьи и дет</w:t>
      </w:r>
      <w:r w:rsidRPr="0002474A">
        <w:rPr>
          <w:rFonts w:ascii="Times New Roman" w:hAnsi="Times New Roman" w:cs="Times New Roman"/>
          <w:sz w:val="28"/>
          <w:szCs w:val="28"/>
        </w:rPr>
        <w:t xml:space="preserve">ского сада в единое образовательное пространство (ЕОП), подразумевающее </w:t>
      </w:r>
      <w:proofErr w:type="spellStart"/>
      <w:proofErr w:type="gramStart"/>
      <w:r w:rsidRPr="0002474A">
        <w:rPr>
          <w:rFonts w:ascii="Times New Roman" w:hAnsi="Times New Roman" w:cs="Times New Roman"/>
          <w:sz w:val="28"/>
          <w:szCs w:val="28"/>
        </w:rPr>
        <w:t>взаимодей-ствие</w:t>
      </w:r>
      <w:proofErr w:type="spellEnd"/>
      <w:proofErr w:type="gramEnd"/>
      <w:r w:rsidRPr="0002474A">
        <w:rPr>
          <w:rFonts w:ascii="Times New Roman" w:hAnsi="Times New Roman" w:cs="Times New Roman"/>
          <w:sz w:val="28"/>
          <w:szCs w:val="28"/>
        </w:rPr>
        <w:t xml:space="preserve">, сотрудничество между педагогами ДОУ и родителями на всем протяжении </w:t>
      </w:r>
      <w:proofErr w:type="spellStart"/>
      <w:r w:rsidRPr="0002474A">
        <w:rPr>
          <w:rFonts w:ascii="Times New Roman" w:hAnsi="Times New Roman" w:cs="Times New Roman"/>
          <w:sz w:val="28"/>
          <w:szCs w:val="28"/>
        </w:rPr>
        <w:t>дошколь-ного</w:t>
      </w:r>
      <w:proofErr w:type="spellEnd"/>
      <w:r w:rsidRPr="0002474A">
        <w:rPr>
          <w:rFonts w:ascii="Times New Roman" w:hAnsi="Times New Roman" w:cs="Times New Roman"/>
          <w:sz w:val="28"/>
          <w:szCs w:val="28"/>
        </w:rPr>
        <w:t xml:space="preserve"> детства ребенка.</w:t>
      </w:r>
    </w:p>
    <w:p w:rsidR="002D4D3D" w:rsidRPr="0002474A" w:rsidRDefault="002D4D3D" w:rsidP="002D4D3D">
      <w:pPr>
        <w:rPr>
          <w:rFonts w:ascii="Times New Roman" w:hAnsi="Times New Roman" w:cs="Times New Roman"/>
          <w:sz w:val="28"/>
          <w:szCs w:val="28"/>
        </w:rPr>
      </w:pPr>
      <w:r w:rsidRPr="0002474A">
        <w:rPr>
          <w:rFonts w:ascii="Times New Roman" w:hAnsi="Times New Roman" w:cs="Times New Roman"/>
          <w:sz w:val="28"/>
          <w:szCs w:val="28"/>
        </w:rPr>
        <w:t xml:space="preserve">Таким образом, современность ставит перед ДОУ достаточно сложные задачи и </w:t>
      </w:r>
      <w:proofErr w:type="spellStart"/>
      <w:r w:rsidRPr="0002474A">
        <w:rPr>
          <w:rFonts w:ascii="Times New Roman" w:hAnsi="Times New Roman" w:cs="Times New Roman"/>
          <w:sz w:val="28"/>
          <w:szCs w:val="28"/>
        </w:rPr>
        <w:t>предъ</w:t>
      </w:r>
      <w:proofErr w:type="spellEnd"/>
      <w:r w:rsidRPr="0002474A">
        <w:rPr>
          <w:rFonts w:ascii="Times New Roman" w:hAnsi="Times New Roman" w:cs="Times New Roman"/>
          <w:sz w:val="28"/>
          <w:szCs w:val="28"/>
        </w:rPr>
        <w:t>-являет высокие требования к профессионализму педагогов.</w:t>
      </w:r>
    </w:p>
    <w:p w:rsidR="0083589B" w:rsidRPr="0002474A" w:rsidRDefault="0083589B" w:rsidP="0083589B">
      <w:pPr>
        <w:rPr>
          <w:rFonts w:ascii="Times New Roman" w:hAnsi="Times New Roman" w:cs="Times New Roman"/>
          <w:sz w:val="28"/>
          <w:szCs w:val="28"/>
        </w:rPr>
      </w:pPr>
      <w:r w:rsidRPr="0002474A">
        <w:rPr>
          <w:rFonts w:ascii="Times New Roman" w:hAnsi="Times New Roman" w:cs="Times New Roman"/>
          <w:sz w:val="28"/>
          <w:szCs w:val="28"/>
        </w:rPr>
        <w:t xml:space="preserve">В настоящее время основные законы [7; 8; 9] и другие нормативные документы [11; 12; 13] России приведены в соответствие с нормами международного права [1; 2; 3; 4; 5; 6], </w:t>
      </w:r>
      <w:proofErr w:type="gramStart"/>
      <w:r w:rsidRPr="0002474A">
        <w:rPr>
          <w:rFonts w:ascii="Times New Roman" w:hAnsi="Times New Roman" w:cs="Times New Roman"/>
          <w:sz w:val="28"/>
          <w:szCs w:val="28"/>
        </w:rPr>
        <w:t>со-гласно</w:t>
      </w:r>
      <w:proofErr w:type="gramEnd"/>
      <w:r w:rsidRPr="0002474A">
        <w:rPr>
          <w:rFonts w:ascii="Times New Roman" w:hAnsi="Times New Roman" w:cs="Times New Roman"/>
          <w:sz w:val="28"/>
          <w:szCs w:val="28"/>
        </w:rPr>
        <w:t xml:space="preserve"> которым воспитание, образование и развитие ребенка является правом и </w:t>
      </w:r>
      <w:proofErr w:type="spellStart"/>
      <w:r w:rsidRPr="0002474A">
        <w:rPr>
          <w:rFonts w:ascii="Times New Roman" w:hAnsi="Times New Roman" w:cs="Times New Roman"/>
          <w:sz w:val="28"/>
          <w:szCs w:val="28"/>
        </w:rPr>
        <w:t>обязанно-стью</w:t>
      </w:r>
      <w:proofErr w:type="spellEnd"/>
      <w:r w:rsidRPr="0002474A">
        <w:rPr>
          <w:rFonts w:ascii="Times New Roman" w:hAnsi="Times New Roman" w:cs="Times New Roman"/>
          <w:sz w:val="28"/>
          <w:szCs w:val="28"/>
        </w:rPr>
        <w:t xml:space="preserve"> родителей.</w:t>
      </w:r>
    </w:p>
    <w:p w:rsidR="00D25A21" w:rsidRPr="0002474A" w:rsidRDefault="0083589B" w:rsidP="0083589B">
      <w:pPr>
        <w:rPr>
          <w:rFonts w:ascii="Times New Roman" w:hAnsi="Times New Roman" w:cs="Times New Roman"/>
          <w:sz w:val="28"/>
          <w:szCs w:val="28"/>
        </w:rPr>
      </w:pPr>
      <w:r w:rsidRPr="0002474A">
        <w:rPr>
          <w:rFonts w:ascii="Times New Roman" w:hAnsi="Times New Roman" w:cs="Times New Roman"/>
          <w:sz w:val="28"/>
          <w:szCs w:val="28"/>
        </w:rPr>
        <w:t>Приведенный в этом разделе анализ нормативно-правовых документов разного уровня позволит педагогам разграничить роль, права, обязанности и ответственность семьи и ДОУ в воспитании, обучении и развитии ребенка.</w:t>
      </w:r>
    </w:p>
    <w:p w:rsidR="0083589B" w:rsidRPr="0002474A" w:rsidRDefault="0083589B" w:rsidP="0083589B">
      <w:pPr>
        <w:rPr>
          <w:rFonts w:ascii="Times New Roman" w:hAnsi="Times New Roman" w:cs="Times New Roman"/>
          <w:sz w:val="28"/>
          <w:szCs w:val="28"/>
        </w:rPr>
      </w:pPr>
    </w:p>
    <w:p w:rsidR="0083589B" w:rsidRPr="0002474A" w:rsidRDefault="0083589B" w:rsidP="0083589B">
      <w:pPr>
        <w:rPr>
          <w:rFonts w:ascii="Times New Roman" w:hAnsi="Times New Roman" w:cs="Times New Roman"/>
          <w:sz w:val="28"/>
          <w:szCs w:val="28"/>
        </w:rPr>
      </w:pPr>
    </w:p>
    <w:sectPr w:rsidR="0083589B" w:rsidRPr="00024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atoWeb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B4D"/>
    <w:rsid w:val="0002474A"/>
    <w:rsid w:val="000D1B4D"/>
    <w:rsid w:val="001507B0"/>
    <w:rsid w:val="001923C4"/>
    <w:rsid w:val="001F6ED8"/>
    <w:rsid w:val="002D4D3D"/>
    <w:rsid w:val="00356A20"/>
    <w:rsid w:val="003D2560"/>
    <w:rsid w:val="003D41C6"/>
    <w:rsid w:val="00552203"/>
    <w:rsid w:val="005D17F8"/>
    <w:rsid w:val="00604AEE"/>
    <w:rsid w:val="006A661D"/>
    <w:rsid w:val="00733DA3"/>
    <w:rsid w:val="007836C2"/>
    <w:rsid w:val="007D6994"/>
    <w:rsid w:val="008104C6"/>
    <w:rsid w:val="00816142"/>
    <w:rsid w:val="00832986"/>
    <w:rsid w:val="0083589B"/>
    <w:rsid w:val="00882877"/>
    <w:rsid w:val="009D7B9A"/>
    <w:rsid w:val="00A7782A"/>
    <w:rsid w:val="00AF5208"/>
    <w:rsid w:val="00B94D81"/>
    <w:rsid w:val="00C3493A"/>
    <w:rsid w:val="00C65E2D"/>
    <w:rsid w:val="00CD2F28"/>
    <w:rsid w:val="00D25A21"/>
    <w:rsid w:val="00D32195"/>
    <w:rsid w:val="00D50A73"/>
    <w:rsid w:val="00F332CD"/>
    <w:rsid w:val="00F53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B351E0-6387-41BB-8A5C-9A809746D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1C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2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349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&#1089;&#1072;&#1081;&#1090;&#1086;&#1073;&#1088;&#1072;&#1079;&#1086;&#1074;&#1072;&#1085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1401</TotalTime>
  <Pages>1</Pages>
  <Words>1296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16</cp:revision>
  <dcterms:created xsi:type="dcterms:W3CDTF">2025-04-10T04:35:00Z</dcterms:created>
  <dcterms:modified xsi:type="dcterms:W3CDTF">2025-12-02T09:45:00Z</dcterms:modified>
</cp:coreProperties>
</file>