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A89E" w14:textId="66C3238D" w:rsidR="008B053F" w:rsidRPr="008B053F" w:rsidRDefault="008B053F" w:rsidP="0004046E">
      <w:pPr>
        <w:pStyle w:val="1"/>
        <w:spacing w:line="360" w:lineRule="auto"/>
        <w:jc w:val="center"/>
        <w:rPr>
          <w:b/>
          <w:bCs/>
          <w:sz w:val="28"/>
          <w:szCs w:val="28"/>
        </w:rPr>
      </w:pPr>
      <w:r w:rsidRPr="008B053F">
        <w:rPr>
          <w:b/>
          <w:bCs/>
          <w:sz w:val="28"/>
          <w:szCs w:val="28"/>
        </w:rPr>
        <w:t>Информация о результатах диагностической работы по функциональной  грамотности</w:t>
      </w:r>
    </w:p>
    <w:p w14:paraId="78569A8C" w14:textId="77777777" w:rsidR="008B053F" w:rsidRPr="008B053F" w:rsidRDefault="008B053F" w:rsidP="0004046E">
      <w:pPr>
        <w:pStyle w:val="1"/>
        <w:spacing w:line="360" w:lineRule="auto"/>
        <w:jc w:val="center"/>
        <w:rPr>
          <w:b/>
          <w:bCs/>
          <w:sz w:val="28"/>
          <w:szCs w:val="28"/>
        </w:rPr>
      </w:pPr>
      <w:r w:rsidRPr="008B053F">
        <w:rPr>
          <w:b/>
          <w:bCs/>
          <w:sz w:val="28"/>
          <w:szCs w:val="28"/>
        </w:rPr>
        <w:t>для обучающихся 8-х  классов</w:t>
      </w:r>
    </w:p>
    <w:p w14:paraId="2D73F54E" w14:textId="6737C3E4" w:rsidR="008B053F" w:rsidRPr="008B053F" w:rsidRDefault="008B053F" w:rsidP="0004046E">
      <w:pPr>
        <w:pStyle w:val="1"/>
        <w:spacing w:line="360" w:lineRule="auto"/>
        <w:jc w:val="center"/>
        <w:rPr>
          <w:b/>
          <w:bCs/>
          <w:sz w:val="28"/>
          <w:szCs w:val="28"/>
        </w:rPr>
      </w:pPr>
      <w:r w:rsidRPr="008B053F">
        <w:rPr>
          <w:b/>
          <w:bCs/>
          <w:sz w:val="28"/>
          <w:szCs w:val="28"/>
        </w:rPr>
        <w:t xml:space="preserve">общеобразовательных организаций </w:t>
      </w:r>
      <w:proofErr w:type="spellStart"/>
      <w:r w:rsidRPr="008B053F">
        <w:rPr>
          <w:b/>
          <w:bCs/>
          <w:sz w:val="28"/>
          <w:szCs w:val="28"/>
        </w:rPr>
        <w:t>р.п</w:t>
      </w:r>
      <w:proofErr w:type="spellEnd"/>
      <w:r w:rsidRPr="008B053F">
        <w:rPr>
          <w:b/>
          <w:bCs/>
          <w:sz w:val="28"/>
          <w:szCs w:val="28"/>
        </w:rPr>
        <w:t>. Кольцово</w:t>
      </w:r>
    </w:p>
    <w:p w14:paraId="6AD74478" w14:textId="7182C62B" w:rsidR="008B053F" w:rsidRPr="00166C4A" w:rsidRDefault="008B053F" w:rsidP="0004046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(Апрель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166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г.)</w:t>
      </w:r>
    </w:p>
    <w:p w14:paraId="51B715F6" w14:textId="43070CC5" w:rsidR="001668C5" w:rsidRPr="001668C5" w:rsidRDefault="008B053F" w:rsidP="000404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8C5">
        <w:rPr>
          <w:rFonts w:ascii="Times New Roman" w:hAnsi="Times New Roman" w:cs="Times New Roman"/>
          <w:sz w:val="28"/>
          <w:szCs w:val="28"/>
        </w:rPr>
        <w:t xml:space="preserve">С 10 по 28 апреля 2023 г. ММО учителей социально- гуманитарных наук, провел диагностическую работу по определению сформированности финансовой грамотности, на параллели 8 классов. В мониторинге приняли участие три </w:t>
      </w:r>
      <w:proofErr w:type="spellStart"/>
      <w:r w:rsidRPr="001668C5">
        <w:rPr>
          <w:rFonts w:ascii="Times New Roman" w:hAnsi="Times New Roman" w:cs="Times New Roman"/>
          <w:sz w:val="28"/>
          <w:szCs w:val="28"/>
        </w:rPr>
        <w:t>Кольцов</w:t>
      </w:r>
      <w:r w:rsidR="0004046E">
        <w:rPr>
          <w:rFonts w:ascii="Times New Roman" w:hAnsi="Times New Roman" w:cs="Times New Roman"/>
          <w:sz w:val="28"/>
          <w:szCs w:val="28"/>
        </w:rPr>
        <w:t>с</w:t>
      </w:r>
      <w:r w:rsidRPr="001668C5">
        <w:rPr>
          <w:rFonts w:ascii="Times New Roman" w:hAnsi="Times New Roman" w:cs="Times New Roman"/>
          <w:sz w:val="28"/>
          <w:szCs w:val="28"/>
        </w:rPr>
        <w:t>кие</w:t>
      </w:r>
      <w:proofErr w:type="spellEnd"/>
      <w:r w:rsidRPr="001668C5">
        <w:rPr>
          <w:rFonts w:ascii="Times New Roman" w:hAnsi="Times New Roman" w:cs="Times New Roman"/>
          <w:sz w:val="28"/>
          <w:szCs w:val="28"/>
        </w:rPr>
        <w:t xml:space="preserve"> школы: «Биотехнический лицей №21», «Лицей Технополис», «</w:t>
      </w:r>
      <w:proofErr w:type="spellStart"/>
      <w:r w:rsidRPr="001668C5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1668C5">
        <w:rPr>
          <w:rFonts w:ascii="Times New Roman" w:hAnsi="Times New Roman" w:cs="Times New Roman"/>
          <w:sz w:val="28"/>
          <w:szCs w:val="28"/>
        </w:rPr>
        <w:t xml:space="preserve"> школа №5». Всего в мониторинге приняло участие 67 человек из параллели 8 классов. </w:t>
      </w:r>
      <w:r w:rsidR="001668C5" w:rsidRPr="001668C5">
        <w:rPr>
          <w:rFonts w:ascii="Times New Roman" w:hAnsi="Times New Roman" w:cs="Times New Roman"/>
          <w:sz w:val="28"/>
          <w:szCs w:val="28"/>
        </w:rPr>
        <w:t xml:space="preserve">В диагностическую работу включены задания  по </w:t>
      </w:r>
      <w:r w:rsidR="001668C5" w:rsidRPr="001668C5">
        <w:rPr>
          <w:rFonts w:ascii="Times New Roman" w:hAnsi="Times New Roman" w:cs="Times New Roman"/>
          <w:iCs/>
          <w:sz w:val="28"/>
          <w:szCs w:val="28"/>
        </w:rPr>
        <w:t xml:space="preserve">финансовой грамотности, которая понимается </w:t>
      </w:r>
      <w:r w:rsidR="001668C5" w:rsidRPr="001668C5">
        <w:rPr>
          <w:rFonts w:ascii="Times New Roman" w:hAnsi="Times New Roman" w:cs="Times New Roman"/>
          <w:sz w:val="28"/>
          <w:szCs w:val="28"/>
        </w:rPr>
        <w:t>как способность личности принимать разумные, целесообразные решения, связанные с финансами, в различных ситуациях собственной жизнедеятельности</w:t>
      </w:r>
      <w:r w:rsidR="001668C5" w:rsidRPr="001668C5">
        <w:rPr>
          <w:rFonts w:ascii="Times New Roman" w:hAnsi="Times New Roman" w:cs="Times New Roman"/>
          <w:iCs/>
          <w:sz w:val="28"/>
          <w:szCs w:val="28"/>
        </w:rPr>
        <w:t>. Финансовая грамотность включает знание и понимание финансовых терминов, понятий и финансовых рисков, а также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  <w:r w:rsidR="001668C5" w:rsidRPr="001668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25056" w14:textId="77777777" w:rsidR="001668C5" w:rsidRPr="001668C5" w:rsidRDefault="001668C5" w:rsidP="000404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8C5">
        <w:rPr>
          <w:rFonts w:ascii="Times New Roman" w:hAnsi="Times New Roman" w:cs="Times New Roman"/>
          <w:sz w:val="28"/>
          <w:szCs w:val="28"/>
        </w:rPr>
        <w:t>Учащимся предлагаются близкие к реальным проблемные ситуации, в которых необходимо принять определённые решения на основе представленной в заданиях информации и представлений об освоенных учащимися социальных практиках в области обращения с финансами.</w:t>
      </w:r>
    </w:p>
    <w:p w14:paraId="5A60E881" w14:textId="77777777" w:rsidR="001668C5" w:rsidRPr="001668C5" w:rsidRDefault="001668C5" w:rsidP="000404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8C5">
        <w:rPr>
          <w:rFonts w:ascii="Times New Roman" w:hAnsi="Times New Roman" w:cs="Times New Roman"/>
          <w:sz w:val="28"/>
          <w:szCs w:val="28"/>
        </w:rPr>
        <w:t>Диагностическая работа состоит из 7 заданий, из которых:</w:t>
      </w:r>
    </w:p>
    <w:p w14:paraId="52C4810B" w14:textId="77777777" w:rsidR="001668C5" w:rsidRPr="001668C5" w:rsidRDefault="001668C5" w:rsidP="000404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8C5">
        <w:rPr>
          <w:rFonts w:ascii="Times New Roman" w:hAnsi="Times New Roman" w:cs="Times New Roman"/>
          <w:sz w:val="28"/>
          <w:szCs w:val="28"/>
        </w:rPr>
        <w:t xml:space="preserve">4 </w:t>
      </w:r>
      <w:bookmarkStart w:id="0" w:name="_Hlk100812729"/>
      <w:r w:rsidRPr="001668C5">
        <w:rPr>
          <w:rFonts w:ascii="Times New Roman" w:hAnsi="Times New Roman" w:cs="Times New Roman"/>
          <w:sz w:val="28"/>
          <w:szCs w:val="28"/>
        </w:rPr>
        <w:t>задани</w:t>
      </w:r>
      <w:bookmarkEnd w:id="0"/>
      <w:r w:rsidRPr="001668C5">
        <w:rPr>
          <w:rFonts w:ascii="Times New Roman" w:hAnsi="Times New Roman" w:cs="Times New Roman"/>
          <w:sz w:val="28"/>
          <w:szCs w:val="28"/>
        </w:rPr>
        <w:t>е (задания № 3, 4, 5, 6) – с кратким ответом,  предполагают выбор ответов из предложенных:</w:t>
      </w:r>
    </w:p>
    <w:p w14:paraId="57975737" w14:textId="77777777" w:rsidR="001668C5" w:rsidRPr="001668C5" w:rsidRDefault="001668C5" w:rsidP="000404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8C5">
        <w:rPr>
          <w:rFonts w:ascii="Times New Roman" w:hAnsi="Times New Roman" w:cs="Times New Roman"/>
          <w:sz w:val="28"/>
          <w:szCs w:val="28"/>
        </w:rPr>
        <w:t xml:space="preserve">                   задания № 3, 4, 5 - с выбором одного верного ответа, </w:t>
      </w:r>
    </w:p>
    <w:p w14:paraId="63F9B91D" w14:textId="77777777" w:rsidR="001668C5" w:rsidRPr="001668C5" w:rsidRDefault="001668C5" w:rsidP="000404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8C5">
        <w:rPr>
          <w:rFonts w:ascii="Times New Roman" w:hAnsi="Times New Roman" w:cs="Times New Roman"/>
          <w:sz w:val="28"/>
          <w:szCs w:val="28"/>
        </w:rPr>
        <w:lastRenderedPageBreak/>
        <w:t xml:space="preserve">       задание№ 6 -  с выбором нескольких верных ответов;</w:t>
      </w:r>
    </w:p>
    <w:p w14:paraId="4027CF31" w14:textId="7B38AC93" w:rsidR="008B053F" w:rsidRDefault="001668C5" w:rsidP="000404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8C5">
        <w:rPr>
          <w:rFonts w:ascii="Times New Roman" w:hAnsi="Times New Roman" w:cs="Times New Roman"/>
          <w:sz w:val="28"/>
          <w:szCs w:val="28"/>
        </w:rPr>
        <w:t>3 задания с развернутым ответом (задания № 1, 2, 7) предполагают проверку умений обучающихся работать с разными видами информации, осуществлять ее поиск, объяснять взаимосвязи, оценивать поведение социальных субъектов, решать практические задачи, аргументировать.</w:t>
      </w:r>
    </w:p>
    <w:p w14:paraId="2473FDA6" w14:textId="77777777" w:rsidR="008B053F" w:rsidRPr="001668C5" w:rsidRDefault="008B053F" w:rsidP="00166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2326"/>
        <w:gridCol w:w="1914"/>
        <w:gridCol w:w="1725"/>
        <w:gridCol w:w="45"/>
        <w:gridCol w:w="2052"/>
        <w:gridCol w:w="2118"/>
        <w:gridCol w:w="2340"/>
        <w:gridCol w:w="15"/>
        <w:gridCol w:w="2492"/>
      </w:tblGrid>
      <w:tr w:rsidR="008B053F" w:rsidRPr="00126409" w14:paraId="1E954D1B" w14:textId="77777777" w:rsidTr="009B7CDF">
        <w:tc>
          <w:tcPr>
            <w:tcW w:w="2326" w:type="dxa"/>
            <w:shd w:val="clear" w:color="auto" w:fill="E7E6E6" w:themeFill="background2"/>
          </w:tcPr>
          <w:p w14:paraId="78533503" w14:textId="77777777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6" w:type="dxa"/>
            <w:gridSpan w:val="4"/>
            <w:shd w:val="clear" w:color="auto" w:fill="E7E6E6" w:themeFill="background2"/>
          </w:tcPr>
          <w:p w14:paraId="2B25B6EB" w14:textId="3A650626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Вариант 1</w:t>
            </w: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6409"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(количество детей, справившихся с заданием)</w:t>
            </w:r>
          </w:p>
        </w:tc>
        <w:tc>
          <w:tcPr>
            <w:tcW w:w="6965" w:type="dxa"/>
            <w:gridSpan w:val="4"/>
            <w:shd w:val="clear" w:color="auto" w:fill="E7E6E6" w:themeFill="background2"/>
          </w:tcPr>
          <w:p w14:paraId="60E72578" w14:textId="1A8B9D62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Вариант 2 </w:t>
            </w:r>
            <w:r w:rsidR="00126409"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(количество детей, справившихся с заданием)</w:t>
            </w:r>
          </w:p>
        </w:tc>
      </w:tr>
      <w:tr w:rsidR="008B053F" w:rsidRPr="00126409" w14:paraId="033C9C3E" w14:textId="77777777" w:rsidTr="009B7CDF">
        <w:tc>
          <w:tcPr>
            <w:tcW w:w="2326" w:type="dxa"/>
            <w:shd w:val="clear" w:color="auto" w:fill="E7E6E6" w:themeFill="background2"/>
          </w:tcPr>
          <w:p w14:paraId="60BBB67C" w14:textId="77777777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E7E6E6" w:themeFill="background2"/>
          </w:tcPr>
          <w:p w14:paraId="1C549D4C" w14:textId="77777777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Задание, выполнили полностью</w:t>
            </w:r>
          </w:p>
        </w:tc>
        <w:tc>
          <w:tcPr>
            <w:tcW w:w="1725" w:type="dxa"/>
            <w:shd w:val="clear" w:color="auto" w:fill="E7E6E6" w:themeFill="background2"/>
          </w:tcPr>
          <w:p w14:paraId="752335D0" w14:textId="77777777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Задание, выполнили частично верно </w:t>
            </w:r>
          </w:p>
        </w:tc>
        <w:tc>
          <w:tcPr>
            <w:tcW w:w="2097" w:type="dxa"/>
            <w:gridSpan w:val="2"/>
            <w:shd w:val="clear" w:color="auto" w:fill="E7E6E6" w:themeFill="background2"/>
          </w:tcPr>
          <w:p w14:paraId="62D45828" w14:textId="77777777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не выполнили </w:t>
            </w:r>
          </w:p>
        </w:tc>
        <w:tc>
          <w:tcPr>
            <w:tcW w:w="2118" w:type="dxa"/>
            <w:shd w:val="clear" w:color="auto" w:fill="E7E6E6" w:themeFill="background2"/>
          </w:tcPr>
          <w:p w14:paraId="0746F072" w14:textId="77777777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Задание, выполнили полностью</w:t>
            </w:r>
          </w:p>
        </w:tc>
        <w:tc>
          <w:tcPr>
            <w:tcW w:w="2355" w:type="dxa"/>
            <w:gridSpan w:val="2"/>
            <w:shd w:val="clear" w:color="auto" w:fill="E7E6E6" w:themeFill="background2"/>
          </w:tcPr>
          <w:p w14:paraId="4782E6D5" w14:textId="77777777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Задание, выполнили частично верно </w:t>
            </w:r>
          </w:p>
        </w:tc>
        <w:tc>
          <w:tcPr>
            <w:tcW w:w="2492" w:type="dxa"/>
            <w:shd w:val="clear" w:color="auto" w:fill="E7E6E6" w:themeFill="background2"/>
          </w:tcPr>
          <w:p w14:paraId="03DE53AC" w14:textId="77777777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не выполнили </w:t>
            </w:r>
          </w:p>
        </w:tc>
      </w:tr>
      <w:tr w:rsidR="008B053F" w:rsidRPr="00126409" w14:paraId="32473E27" w14:textId="77777777" w:rsidTr="000500A9">
        <w:tc>
          <w:tcPr>
            <w:tcW w:w="2326" w:type="dxa"/>
          </w:tcPr>
          <w:p w14:paraId="4742B730" w14:textId="77777777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№1 </w:t>
            </w:r>
            <w:r w:rsidRPr="00126409">
              <w:rPr>
                <w:rFonts w:ascii="Times New Roman" w:hAnsi="Times New Roman" w:cs="Times New Roman"/>
                <w:sz w:val="24"/>
                <w:szCs w:val="24"/>
              </w:rPr>
              <w:t>Рассмотрите фотографию и выполните задания</w:t>
            </w:r>
          </w:p>
        </w:tc>
        <w:tc>
          <w:tcPr>
            <w:tcW w:w="1914" w:type="dxa"/>
          </w:tcPr>
          <w:p w14:paraId="657A7CE9" w14:textId="6D93B962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(50%)</w:t>
            </w:r>
          </w:p>
        </w:tc>
        <w:tc>
          <w:tcPr>
            <w:tcW w:w="1725" w:type="dxa"/>
          </w:tcPr>
          <w:p w14:paraId="2716EAA3" w14:textId="44650A89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(42%)</w:t>
            </w:r>
          </w:p>
        </w:tc>
        <w:tc>
          <w:tcPr>
            <w:tcW w:w="2097" w:type="dxa"/>
            <w:gridSpan w:val="2"/>
          </w:tcPr>
          <w:p w14:paraId="35342996" w14:textId="3008486F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(8 %)</w:t>
            </w:r>
          </w:p>
        </w:tc>
        <w:tc>
          <w:tcPr>
            <w:tcW w:w="2118" w:type="dxa"/>
          </w:tcPr>
          <w:p w14:paraId="2D2C2613" w14:textId="52D2E3AA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(61%)</w:t>
            </w:r>
          </w:p>
        </w:tc>
        <w:tc>
          <w:tcPr>
            <w:tcW w:w="2355" w:type="dxa"/>
            <w:gridSpan w:val="2"/>
          </w:tcPr>
          <w:p w14:paraId="11BD84CA" w14:textId="5B63DB7D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0F2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(32%)</w:t>
            </w:r>
          </w:p>
        </w:tc>
        <w:tc>
          <w:tcPr>
            <w:tcW w:w="2492" w:type="dxa"/>
          </w:tcPr>
          <w:p w14:paraId="2E9C03B7" w14:textId="6A97D221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F2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(6%)</w:t>
            </w:r>
          </w:p>
        </w:tc>
      </w:tr>
      <w:tr w:rsidR="008B053F" w:rsidRPr="00126409" w14:paraId="549C7C01" w14:textId="77777777" w:rsidTr="000500A9">
        <w:tc>
          <w:tcPr>
            <w:tcW w:w="2326" w:type="dxa"/>
          </w:tcPr>
          <w:p w14:paraId="72281A42" w14:textId="77777777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№2 </w:t>
            </w:r>
            <w:r w:rsidRPr="00126409">
              <w:rPr>
                <w:rFonts w:ascii="Times New Roman" w:hAnsi="Times New Roman" w:cs="Times New Roman"/>
                <w:sz w:val="24"/>
                <w:szCs w:val="24"/>
              </w:rPr>
              <w:t>Почитайте задание и ответьте на предложенные вопросы</w:t>
            </w:r>
          </w:p>
        </w:tc>
        <w:tc>
          <w:tcPr>
            <w:tcW w:w="1914" w:type="dxa"/>
          </w:tcPr>
          <w:p w14:paraId="078449BF" w14:textId="5C2C9753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(83 %)</w:t>
            </w:r>
          </w:p>
        </w:tc>
        <w:tc>
          <w:tcPr>
            <w:tcW w:w="1725" w:type="dxa"/>
          </w:tcPr>
          <w:p w14:paraId="790DC9EC" w14:textId="66A06D32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(11 %)</w:t>
            </w:r>
          </w:p>
        </w:tc>
        <w:tc>
          <w:tcPr>
            <w:tcW w:w="2097" w:type="dxa"/>
            <w:gridSpan w:val="2"/>
          </w:tcPr>
          <w:p w14:paraId="21086304" w14:textId="688D64A1" w:rsidR="008B053F" w:rsidRPr="00126409" w:rsidRDefault="006C1925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(6%)</w:t>
            </w:r>
          </w:p>
        </w:tc>
        <w:tc>
          <w:tcPr>
            <w:tcW w:w="2118" w:type="dxa"/>
          </w:tcPr>
          <w:p w14:paraId="59CB42BB" w14:textId="5D99DE4D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0F2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(81%)</w:t>
            </w:r>
          </w:p>
        </w:tc>
        <w:tc>
          <w:tcPr>
            <w:tcW w:w="2355" w:type="dxa"/>
            <w:gridSpan w:val="2"/>
          </w:tcPr>
          <w:p w14:paraId="65CBD533" w14:textId="7AB75B89" w:rsidR="008B053F" w:rsidRPr="00126409" w:rsidRDefault="006C1925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F2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(19%)</w:t>
            </w:r>
          </w:p>
        </w:tc>
        <w:tc>
          <w:tcPr>
            <w:tcW w:w="2492" w:type="dxa"/>
          </w:tcPr>
          <w:p w14:paraId="57BEFA7D" w14:textId="1E8A4ED9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(0%)</w:t>
            </w:r>
          </w:p>
        </w:tc>
      </w:tr>
      <w:tr w:rsidR="008B053F" w:rsidRPr="00126409" w14:paraId="1D4A59AD" w14:textId="77777777" w:rsidTr="000500A9">
        <w:tc>
          <w:tcPr>
            <w:tcW w:w="2326" w:type="dxa"/>
          </w:tcPr>
          <w:p w14:paraId="124E101A" w14:textId="77777777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№3 </w:t>
            </w:r>
            <w:r w:rsidRPr="00126409">
              <w:rPr>
                <w:rFonts w:ascii="Times New Roman" w:hAnsi="Times New Roman" w:cs="Times New Roman"/>
                <w:sz w:val="24"/>
                <w:szCs w:val="24"/>
              </w:rPr>
              <w:t>Укажите правильный вариант ответа</w:t>
            </w:r>
          </w:p>
        </w:tc>
        <w:tc>
          <w:tcPr>
            <w:tcW w:w="1914" w:type="dxa"/>
          </w:tcPr>
          <w:p w14:paraId="57CC71D6" w14:textId="5D417C88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(78%)</w:t>
            </w:r>
          </w:p>
        </w:tc>
        <w:tc>
          <w:tcPr>
            <w:tcW w:w="1725" w:type="dxa"/>
          </w:tcPr>
          <w:p w14:paraId="59380804" w14:textId="2C8F1480" w:rsidR="008B053F" w:rsidRPr="00126409" w:rsidRDefault="001668C5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097" w:type="dxa"/>
            <w:gridSpan w:val="2"/>
          </w:tcPr>
          <w:p w14:paraId="55986329" w14:textId="4A79FD20" w:rsidR="008B053F" w:rsidRPr="00126409" w:rsidRDefault="006C1925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(22 %)</w:t>
            </w:r>
          </w:p>
        </w:tc>
        <w:tc>
          <w:tcPr>
            <w:tcW w:w="2118" w:type="dxa"/>
          </w:tcPr>
          <w:p w14:paraId="5220F057" w14:textId="2F21F8C5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0F2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(68%)</w:t>
            </w:r>
          </w:p>
        </w:tc>
        <w:tc>
          <w:tcPr>
            <w:tcW w:w="2355" w:type="dxa"/>
            <w:gridSpan w:val="2"/>
          </w:tcPr>
          <w:p w14:paraId="54B10847" w14:textId="3E8C33DC" w:rsidR="008B053F" w:rsidRPr="00126409" w:rsidRDefault="001668C5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92" w:type="dxa"/>
          </w:tcPr>
          <w:p w14:paraId="2697815B" w14:textId="249A6738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C1925"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F2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(32%)</w:t>
            </w:r>
          </w:p>
        </w:tc>
      </w:tr>
      <w:tr w:rsidR="008B053F" w:rsidRPr="00126409" w14:paraId="6E27840C" w14:textId="77777777" w:rsidTr="000500A9">
        <w:tc>
          <w:tcPr>
            <w:tcW w:w="2326" w:type="dxa"/>
          </w:tcPr>
          <w:p w14:paraId="485EFE9D" w14:textId="77777777" w:rsidR="008B053F" w:rsidRPr="00126409" w:rsidRDefault="008B053F" w:rsidP="000500A9">
            <w:pPr>
              <w:pStyle w:val="1"/>
              <w:jc w:val="both"/>
              <w:rPr>
                <w:b/>
                <w:bCs/>
              </w:rPr>
            </w:pPr>
            <w:r w:rsidRPr="00126409">
              <w:rPr>
                <w:b/>
                <w:bCs/>
              </w:rPr>
              <w:t xml:space="preserve">Задание №4 </w:t>
            </w:r>
            <w:r w:rsidRPr="00126409">
              <w:t xml:space="preserve">Укажите правильный вариант ответа </w:t>
            </w:r>
          </w:p>
        </w:tc>
        <w:tc>
          <w:tcPr>
            <w:tcW w:w="1914" w:type="dxa"/>
          </w:tcPr>
          <w:p w14:paraId="7F5AB2C9" w14:textId="4F78CC3B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(67%)</w:t>
            </w:r>
          </w:p>
        </w:tc>
        <w:tc>
          <w:tcPr>
            <w:tcW w:w="1725" w:type="dxa"/>
          </w:tcPr>
          <w:p w14:paraId="5589BC7C" w14:textId="6EF05425" w:rsidR="008B053F" w:rsidRPr="00126409" w:rsidRDefault="001668C5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97" w:type="dxa"/>
            <w:gridSpan w:val="2"/>
          </w:tcPr>
          <w:p w14:paraId="2010B771" w14:textId="01D5417E" w:rsidR="008B053F" w:rsidRPr="00126409" w:rsidRDefault="006C1925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(33 %)</w:t>
            </w:r>
          </w:p>
        </w:tc>
        <w:tc>
          <w:tcPr>
            <w:tcW w:w="2118" w:type="dxa"/>
          </w:tcPr>
          <w:p w14:paraId="3C5A2E16" w14:textId="5A07C549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0F2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(77%)</w:t>
            </w:r>
          </w:p>
        </w:tc>
        <w:tc>
          <w:tcPr>
            <w:tcW w:w="2355" w:type="dxa"/>
            <w:gridSpan w:val="2"/>
          </w:tcPr>
          <w:p w14:paraId="6AA6D922" w14:textId="7100747C" w:rsidR="008B053F" w:rsidRPr="00126409" w:rsidRDefault="001668C5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92" w:type="dxa"/>
          </w:tcPr>
          <w:p w14:paraId="1DE4D0B5" w14:textId="3159D587" w:rsidR="008B053F" w:rsidRPr="00126409" w:rsidRDefault="006C1925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F2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(23%)</w:t>
            </w:r>
          </w:p>
        </w:tc>
      </w:tr>
      <w:tr w:rsidR="008B053F" w:rsidRPr="00126409" w14:paraId="1302C309" w14:textId="77777777" w:rsidTr="000500A9">
        <w:tc>
          <w:tcPr>
            <w:tcW w:w="2326" w:type="dxa"/>
          </w:tcPr>
          <w:p w14:paraId="7D01A775" w14:textId="77777777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Задание №5 </w:t>
            </w:r>
            <w:r w:rsidRPr="00126409">
              <w:rPr>
                <w:rFonts w:ascii="Times New Roman" w:hAnsi="Times New Roman" w:cs="Times New Roman"/>
                <w:sz w:val="24"/>
                <w:szCs w:val="24"/>
              </w:rPr>
              <w:t>Укажите правильный вариант ответа</w:t>
            </w:r>
          </w:p>
        </w:tc>
        <w:tc>
          <w:tcPr>
            <w:tcW w:w="1914" w:type="dxa"/>
          </w:tcPr>
          <w:p w14:paraId="4382314F" w14:textId="1BDC051C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C1925"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(87%)</w:t>
            </w:r>
          </w:p>
        </w:tc>
        <w:tc>
          <w:tcPr>
            <w:tcW w:w="1725" w:type="dxa"/>
          </w:tcPr>
          <w:p w14:paraId="74AA7CA3" w14:textId="61D6112E" w:rsidR="008B053F" w:rsidRPr="00126409" w:rsidRDefault="001668C5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97" w:type="dxa"/>
            <w:gridSpan w:val="2"/>
          </w:tcPr>
          <w:p w14:paraId="4B7C6A5B" w14:textId="5814A5E3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(11%)</w:t>
            </w:r>
          </w:p>
        </w:tc>
        <w:tc>
          <w:tcPr>
            <w:tcW w:w="2118" w:type="dxa"/>
          </w:tcPr>
          <w:p w14:paraId="7F0909AF" w14:textId="72C4A674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C1925"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F2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(68%)</w:t>
            </w:r>
          </w:p>
        </w:tc>
        <w:tc>
          <w:tcPr>
            <w:tcW w:w="2355" w:type="dxa"/>
            <w:gridSpan w:val="2"/>
          </w:tcPr>
          <w:p w14:paraId="18C57C9B" w14:textId="4036C360" w:rsidR="008B053F" w:rsidRPr="00126409" w:rsidRDefault="001668C5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92" w:type="dxa"/>
          </w:tcPr>
          <w:p w14:paraId="6B4A0DDD" w14:textId="7B04DAB1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0F2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(32%)</w:t>
            </w:r>
          </w:p>
        </w:tc>
      </w:tr>
      <w:tr w:rsidR="008B053F" w:rsidRPr="00126409" w14:paraId="08994A22" w14:textId="77777777" w:rsidTr="000500A9">
        <w:tc>
          <w:tcPr>
            <w:tcW w:w="2326" w:type="dxa"/>
          </w:tcPr>
          <w:p w14:paraId="6C00EB89" w14:textId="77777777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№6 </w:t>
            </w:r>
            <w:r w:rsidRPr="00126409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укажите  все правильные ответы</w:t>
            </w:r>
          </w:p>
        </w:tc>
        <w:tc>
          <w:tcPr>
            <w:tcW w:w="1914" w:type="dxa"/>
          </w:tcPr>
          <w:p w14:paraId="7A58DA9B" w14:textId="1E011CEB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(42%)</w:t>
            </w:r>
          </w:p>
        </w:tc>
        <w:tc>
          <w:tcPr>
            <w:tcW w:w="1770" w:type="dxa"/>
            <w:gridSpan w:val="2"/>
          </w:tcPr>
          <w:p w14:paraId="3DC7659E" w14:textId="4989F543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C1925"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(58%) </w:t>
            </w:r>
          </w:p>
        </w:tc>
        <w:tc>
          <w:tcPr>
            <w:tcW w:w="2052" w:type="dxa"/>
          </w:tcPr>
          <w:p w14:paraId="25923B3D" w14:textId="47EE7E36" w:rsidR="008B053F" w:rsidRPr="00126409" w:rsidRDefault="008B053F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(0%)</w:t>
            </w:r>
          </w:p>
        </w:tc>
        <w:tc>
          <w:tcPr>
            <w:tcW w:w="2118" w:type="dxa"/>
          </w:tcPr>
          <w:p w14:paraId="75F748A8" w14:textId="5A8E6DEB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0F2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(32%)</w:t>
            </w:r>
          </w:p>
        </w:tc>
        <w:tc>
          <w:tcPr>
            <w:tcW w:w="2340" w:type="dxa"/>
          </w:tcPr>
          <w:p w14:paraId="2AAB4966" w14:textId="4D899220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0F2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(61%)</w:t>
            </w:r>
          </w:p>
        </w:tc>
        <w:tc>
          <w:tcPr>
            <w:tcW w:w="2507" w:type="dxa"/>
            <w:gridSpan w:val="2"/>
          </w:tcPr>
          <w:p w14:paraId="082B84FB" w14:textId="3D7484E0" w:rsidR="008B053F" w:rsidRPr="00126409" w:rsidRDefault="007B2257" w:rsidP="000500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F2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(6%)</w:t>
            </w:r>
          </w:p>
        </w:tc>
      </w:tr>
      <w:tr w:rsidR="000F2F2C" w:rsidRPr="00126409" w14:paraId="6FB1E186" w14:textId="77777777" w:rsidTr="000500A9">
        <w:tc>
          <w:tcPr>
            <w:tcW w:w="2326" w:type="dxa"/>
          </w:tcPr>
          <w:p w14:paraId="7BBDAF9F" w14:textId="77777777" w:rsidR="000F2F2C" w:rsidRPr="00126409" w:rsidRDefault="000F2F2C" w:rsidP="000F2F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№7 </w:t>
            </w:r>
            <w:r w:rsidRPr="00126409">
              <w:rPr>
                <w:rFonts w:ascii="Times New Roman" w:hAnsi="Times New Roman" w:cs="Times New Roman"/>
                <w:sz w:val="24"/>
                <w:szCs w:val="24"/>
              </w:rPr>
              <w:t>Рассмотрите диаграмму и выполните задания</w:t>
            </w:r>
          </w:p>
        </w:tc>
        <w:tc>
          <w:tcPr>
            <w:tcW w:w="1914" w:type="dxa"/>
          </w:tcPr>
          <w:p w14:paraId="37076C96" w14:textId="5B39E81F" w:rsidR="000F2F2C" w:rsidRPr="00126409" w:rsidRDefault="000F2F2C" w:rsidP="000F2F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(22%)</w:t>
            </w:r>
          </w:p>
        </w:tc>
        <w:tc>
          <w:tcPr>
            <w:tcW w:w="1770" w:type="dxa"/>
            <w:gridSpan w:val="2"/>
          </w:tcPr>
          <w:p w14:paraId="32DD79DB" w14:textId="4FB564D6" w:rsidR="000F2F2C" w:rsidRPr="00126409" w:rsidRDefault="000F2F2C" w:rsidP="000F2F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(42%)</w:t>
            </w:r>
          </w:p>
        </w:tc>
        <w:tc>
          <w:tcPr>
            <w:tcW w:w="2052" w:type="dxa"/>
          </w:tcPr>
          <w:p w14:paraId="75988558" w14:textId="7A0374C9" w:rsidR="000F2F2C" w:rsidRPr="00126409" w:rsidRDefault="000F2F2C" w:rsidP="000F2F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(36%)</w:t>
            </w:r>
          </w:p>
        </w:tc>
        <w:tc>
          <w:tcPr>
            <w:tcW w:w="2118" w:type="dxa"/>
          </w:tcPr>
          <w:p w14:paraId="77408969" w14:textId="1AD82217" w:rsidR="000F2F2C" w:rsidRPr="00126409" w:rsidRDefault="000F2F2C" w:rsidP="000F2F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(23%)</w:t>
            </w:r>
          </w:p>
        </w:tc>
        <w:tc>
          <w:tcPr>
            <w:tcW w:w="2340" w:type="dxa"/>
          </w:tcPr>
          <w:p w14:paraId="01E47882" w14:textId="350A7707" w:rsidR="000F2F2C" w:rsidRPr="00126409" w:rsidRDefault="000F2F2C" w:rsidP="000F2F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(23%)</w:t>
            </w:r>
          </w:p>
        </w:tc>
        <w:tc>
          <w:tcPr>
            <w:tcW w:w="2507" w:type="dxa"/>
            <w:gridSpan w:val="2"/>
          </w:tcPr>
          <w:p w14:paraId="34EFD457" w14:textId="05DF1C00" w:rsidR="000F2F2C" w:rsidRPr="00126409" w:rsidRDefault="000F2F2C" w:rsidP="000F2F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(59%)</w:t>
            </w:r>
          </w:p>
        </w:tc>
      </w:tr>
    </w:tbl>
    <w:p w14:paraId="5F6A8D54" w14:textId="52446217" w:rsidR="008B053F" w:rsidRPr="00126409" w:rsidRDefault="008B053F" w:rsidP="008B0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F2A6C" w14:textId="405EBA4D" w:rsidR="009A199D" w:rsidRPr="009A199D" w:rsidRDefault="009A199D" w:rsidP="009A199D">
      <w:pPr>
        <w:pStyle w:val="1"/>
        <w:rPr>
          <w:bCs/>
          <w:sz w:val="28"/>
          <w:szCs w:val="28"/>
        </w:rPr>
      </w:pPr>
      <w:r w:rsidRPr="009A199D">
        <w:rPr>
          <w:bCs/>
          <w:sz w:val="28"/>
          <w:szCs w:val="28"/>
        </w:rPr>
        <w:t>Максимальное количество баллов за работу – 15 баллов.</w:t>
      </w:r>
    </w:p>
    <w:p w14:paraId="254B2D41" w14:textId="77777777" w:rsidR="009A199D" w:rsidRPr="009A199D" w:rsidRDefault="009A199D" w:rsidP="009A199D">
      <w:pPr>
        <w:pStyle w:val="1"/>
        <w:rPr>
          <w:bCs/>
          <w:sz w:val="28"/>
          <w:szCs w:val="28"/>
        </w:rPr>
      </w:pPr>
      <w:r w:rsidRPr="009A199D">
        <w:rPr>
          <w:bCs/>
          <w:sz w:val="28"/>
          <w:szCs w:val="28"/>
        </w:rPr>
        <w:t xml:space="preserve">Перевод баллов в оценку: </w:t>
      </w:r>
    </w:p>
    <w:p w14:paraId="5013DD0C" w14:textId="77777777" w:rsidR="009A199D" w:rsidRPr="009A199D" w:rsidRDefault="009A199D" w:rsidP="009A199D">
      <w:pPr>
        <w:pStyle w:val="1"/>
        <w:rPr>
          <w:bCs/>
          <w:sz w:val="28"/>
          <w:szCs w:val="28"/>
        </w:rPr>
      </w:pPr>
      <w:r w:rsidRPr="009A199D">
        <w:rPr>
          <w:bCs/>
          <w:sz w:val="28"/>
          <w:szCs w:val="28"/>
        </w:rPr>
        <w:t xml:space="preserve"> «5» - 14-15 баллов</w:t>
      </w:r>
    </w:p>
    <w:p w14:paraId="2513E54F" w14:textId="77777777" w:rsidR="009A199D" w:rsidRPr="009A199D" w:rsidRDefault="009A199D" w:rsidP="009A199D">
      <w:pPr>
        <w:pStyle w:val="1"/>
        <w:rPr>
          <w:bCs/>
          <w:sz w:val="28"/>
          <w:szCs w:val="28"/>
        </w:rPr>
      </w:pPr>
      <w:r w:rsidRPr="009A199D">
        <w:rPr>
          <w:bCs/>
          <w:sz w:val="28"/>
          <w:szCs w:val="28"/>
        </w:rPr>
        <w:t>«4» - 11-13 баллов</w:t>
      </w:r>
    </w:p>
    <w:p w14:paraId="0750DA46" w14:textId="77777777" w:rsidR="009A199D" w:rsidRPr="009A199D" w:rsidRDefault="009A199D" w:rsidP="009A199D">
      <w:pPr>
        <w:pStyle w:val="1"/>
        <w:rPr>
          <w:bCs/>
          <w:sz w:val="28"/>
          <w:szCs w:val="28"/>
        </w:rPr>
      </w:pPr>
      <w:r w:rsidRPr="009A199D">
        <w:rPr>
          <w:bCs/>
          <w:sz w:val="28"/>
          <w:szCs w:val="28"/>
        </w:rPr>
        <w:t>«3» - 7-10 баллов</w:t>
      </w:r>
    </w:p>
    <w:p w14:paraId="43D26959" w14:textId="77777777" w:rsidR="009A199D" w:rsidRDefault="009A199D" w:rsidP="009A199D">
      <w:pPr>
        <w:pStyle w:val="1"/>
        <w:rPr>
          <w:bCs/>
          <w:sz w:val="28"/>
          <w:szCs w:val="28"/>
        </w:rPr>
      </w:pPr>
      <w:r w:rsidRPr="009A199D">
        <w:rPr>
          <w:bCs/>
          <w:sz w:val="28"/>
          <w:szCs w:val="28"/>
        </w:rPr>
        <w:t>«2» - менее 7 баллов</w:t>
      </w:r>
    </w:p>
    <w:p w14:paraId="478E2A1E" w14:textId="77777777" w:rsidR="00A1695F" w:rsidRPr="009A199D" w:rsidRDefault="00A1695F" w:rsidP="0004046E">
      <w:pPr>
        <w:pStyle w:val="1"/>
        <w:spacing w:line="360" w:lineRule="auto"/>
        <w:rPr>
          <w:bCs/>
          <w:sz w:val="28"/>
          <w:szCs w:val="28"/>
        </w:rPr>
      </w:pPr>
    </w:p>
    <w:p w14:paraId="20C84723" w14:textId="17BB65CF" w:rsidR="009B7CDF" w:rsidRPr="0004046E" w:rsidRDefault="009A199D" w:rsidP="000404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19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результатам проведенной работы 5 человек получили оценку</w:t>
      </w:r>
      <w:r w:rsidR="00186617" w:rsidRPr="009A19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«5»;«4» - 29 человек;</w:t>
      </w:r>
      <w:r w:rsidRPr="009A19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86617" w:rsidRPr="009A19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«3» - 27 человек;«2» - 6 человек.</w:t>
      </w:r>
      <w:r w:rsidR="002C51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752EA" w:rsidRPr="002C5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у которых «4» и «5» по результатам мониторинга, стабильно выполняют домашние задания и очень старательно работают во время урока. </w:t>
      </w:r>
      <w:r w:rsidR="009B7CDF" w:rsidRPr="002C51A7">
        <w:rPr>
          <w:rFonts w:ascii="Times New Roman" w:hAnsi="Times New Roman" w:cs="Times New Roman"/>
          <w:sz w:val="28"/>
          <w:szCs w:val="28"/>
        </w:rPr>
        <w:t>Наибольшую сложность вызвало задание № 7. Возможно, потому что обучающиеся не совсем понимают, как нужно работать с диаграммой, а если понимают, как сделать по ней выводы, то не могут предположить причину. Данное задание есть в ОГЭ и его разбор происходит отдельно.</w:t>
      </w:r>
      <w:r w:rsidR="002C51A7" w:rsidRPr="002C51A7">
        <w:rPr>
          <w:rFonts w:ascii="Times New Roman" w:hAnsi="Times New Roman" w:cs="Times New Roman"/>
          <w:sz w:val="28"/>
          <w:szCs w:val="28"/>
        </w:rPr>
        <w:t xml:space="preserve"> </w:t>
      </w:r>
      <w:r w:rsidR="00A1695F">
        <w:rPr>
          <w:rFonts w:ascii="Times New Roman" w:hAnsi="Times New Roman" w:cs="Times New Roman"/>
          <w:sz w:val="28"/>
          <w:szCs w:val="28"/>
        </w:rPr>
        <w:t xml:space="preserve">Задания №1,№2 с развернутым ответом, </w:t>
      </w:r>
      <w:r w:rsidR="0004046E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A1695F">
        <w:rPr>
          <w:rFonts w:ascii="Times New Roman" w:hAnsi="Times New Roman" w:cs="Times New Roman"/>
          <w:sz w:val="28"/>
          <w:szCs w:val="28"/>
        </w:rPr>
        <w:t xml:space="preserve">отвечают не до конца, либо приводят только один аргумент, когда необходимо привести два аргумента, </w:t>
      </w:r>
      <w:r w:rsidR="00A1695F">
        <w:rPr>
          <w:rFonts w:ascii="Times New Roman" w:hAnsi="Times New Roman" w:cs="Times New Roman"/>
          <w:sz w:val="28"/>
          <w:szCs w:val="28"/>
        </w:rPr>
        <w:lastRenderedPageBreak/>
        <w:t xml:space="preserve">либо не дочитывают вопрос и отвечают только на первый вопрос в задании, а второй пропускают. </w:t>
      </w:r>
      <w:r w:rsidR="0004046E">
        <w:rPr>
          <w:rFonts w:ascii="Times New Roman" w:hAnsi="Times New Roman" w:cs="Times New Roman"/>
          <w:sz w:val="28"/>
          <w:szCs w:val="28"/>
        </w:rPr>
        <w:t xml:space="preserve">Небольшие затруднения вызвали у учащихся утверждения задания с выбором верных вариантов ответов задания №4,№5. </w:t>
      </w:r>
    </w:p>
    <w:p w14:paraId="6A7AAC12" w14:textId="515E7A1B" w:rsidR="009A199D" w:rsidRPr="009A199D" w:rsidRDefault="009A199D" w:rsidP="0004046E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A199D">
        <w:rPr>
          <w:color w:val="000000"/>
          <w:sz w:val="28"/>
          <w:szCs w:val="28"/>
          <w:shd w:val="clear" w:color="auto" w:fill="FFFFFF"/>
        </w:rPr>
        <w:t xml:space="preserve">По результатам диагностической работы можно рекомендовать: в рамках преподавания предметов увеличить долю заданий, направленных на развитие финансовой грамотности и обратить внимание на технологии, которые помогают реализовать системно-деятельностный подход в обучении и обеспечивают положительную динамику в формировании универсальных учебных действий, в частности, функциональной грамотности. </w:t>
      </w:r>
      <w:r w:rsidRPr="009A199D">
        <w:rPr>
          <w:iCs/>
          <w:sz w:val="28"/>
          <w:szCs w:val="28"/>
        </w:rPr>
        <w:t>Уделить на уроках внимание разбору и выполнению заданий, которые в процессе исследования были решены на низком уровне. Использовать на уроках сертифицированные задания по функциональной грамотности, опубликованные в открытом доступе, в системе на уроках использовать задания РЭШ во время закрепления и систематизации знаний.</w:t>
      </w:r>
      <w:r w:rsidRPr="009A199D">
        <w:rPr>
          <w:sz w:val="28"/>
          <w:szCs w:val="28"/>
        </w:rPr>
        <w:t xml:space="preserve"> Задачи по финансовой грамотности решать с привязкой к конкретным ситуациям, с которыми сталкивается любой человек или семья. </w:t>
      </w:r>
      <w:r w:rsidRPr="009A199D">
        <w:rPr>
          <w:iCs/>
          <w:sz w:val="28"/>
          <w:szCs w:val="28"/>
        </w:rPr>
        <w:t>В рамках текущего контроля и промежуточной аттестации включать задания разных типов, аналогичные заданиям, представленным в диагностиках по функциональной грамотности.</w:t>
      </w:r>
    </w:p>
    <w:p w14:paraId="0EABCC56" w14:textId="77777777" w:rsidR="009A199D" w:rsidRPr="00612659" w:rsidRDefault="009A199D" w:rsidP="009A199D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14:paraId="683A3A3D" w14:textId="734A4FFD" w:rsidR="009A199D" w:rsidRDefault="00E22D61" w:rsidP="00E22D61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ММО: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Ясудис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3BEA5CD8" w14:textId="77777777" w:rsidR="0063664B" w:rsidRPr="00126409" w:rsidRDefault="0063664B">
      <w:pPr>
        <w:rPr>
          <w:rFonts w:ascii="Times New Roman" w:hAnsi="Times New Roman" w:cs="Times New Roman"/>
          <w:sz w:val="24"/>
          <w:szCs w:val="24"/>
        </w:rPr>
      </w:pPr>
    </w:p>
    <w:sectPr w:rsidR="0063664B" w:rsidRPr="00126409" w:rsidSect="008B05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54525"/>
    <w:multiLevelType w:val="hybridMultilevel"/>
    <w:tmpl w:val="A5DC5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27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02"/>
    <w:rsid w:val="0004046E"/>
    <w:rsid w:val="000F2F2C"/>
    <w:rsid w:val="00126409"/>
    <w:rsid w:val="001668C5"/>
    <w:rsid w:val="00186617"/>
    <w:rsid w:val="002C51A7"/>
    <w:rsid w:val="0063664B"/>
    <w:rsid w:val="006C1925"/>
    <w:rsid w:val="007B2257"/>
    <w:rsid w:val="008B053F"/>
    <w:rsid w:val="009454A3"/>
    <w:rsid w:val="009A199D"/>
    <w:rsid w:val="009B7CDF"/>
    <w:rsid w:val="00A1695F"/>
    <w:rsid w:val="00E22D61"/>
    <w:rsid w:val="00F752EA"/>
    <w:rsid w:val="00F8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5735"/>
  <w15:chartTrackingRefBased/>
  <w15:docId w15:val="{562D0C2E-0771-43EC-805B-681FEC0D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53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B053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8B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A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199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Азарова</dc:creator>
  <cp:keywords/>
  <dc:description/>
  <cp:lastModifiedBy>Арина Азарова</cp:lastModifiedBy>
  <cp:revision>15</cp:revision>
  <dcterms:created xsi:type="dcterms:W3CDTF">2023-05-06T03:48:00Z</dcterms:created>
  <dcterms:modified xsi:type="dcterms:W3CDTF">2023-05-06T05:19:00Z</dcterms:modified>
</cp:coreProperties>
</file>