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3815D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методического объеди</w:t>
      </w:r>
      <w:r w:rsidR="00381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нения учителей ОБЖ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</w:p>
    <w:p w:rsidR="0087417F" w:rsidRPr="0087417F" w:rsidRDefault="00603C47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16 </w:t>
      </w:r>
      <w:r w:rsidR="002B0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декабря </w:t>
      </w:r>
      <w:r w:rsid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7417F"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года</w:t>
      </w:r>
    </w:p>
    <w:p w:rsidR="0087417F" w:rsidRPr="00603C47" w:rsidRDefault="0087417F" w:rsidP="0087417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603C47" w:rsidRPr="00603C47">
        <w:rPr>
          <w:rFonts w:ascii="Times New Roman" w:eastAsia="Times New Roman" w:hAnsi="Times New Roman" w:cs="Times New Roman"/>
          <w:bCs/>
          <w:sz w:val="24"/>
          <w:lang w:eastAsia="ru-RU"/>
        </w:rPr>
        <w:t>«Формирование и оценка функциональной грамотности обучающихся: методические, особенности математической и естественнонаучной грамотности на уроках ОБЖ»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603C47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Буков А.А</w:t>
      </w:r>
      <w:r w:rsid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напомнил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приоритетности  развития функциональной грамотности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особенности 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матической и естественнонаучной.</w:t>
      </w:r>
    </w:p>
    <w:p w:rsidR="0087417F" w:rsidRPr="0087417F" w:rsidRDefault="00603C47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познакомил</w:t>
      </w:r>
      <w:r w:rsidR="00DF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="00DF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определениями математической и естественнонаучной грамотности, обсудили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проблемы развития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пришли к выводу, что д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обеспечения эффективности формирования функциональной  грамотности необходимо  применять методы и приемы активного обучения.</w:t>
      </w:r>
    </w:p>
    <w:p w:rsidR="0087417F" w:rsidRDefault="00603C47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gramEnd"/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Кольцовская</w:t>
      </w:r>
      <w:proofErr w:type="spellEnd"/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5»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Швецов Владимир Анатольевич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поделился </w:t>
      </w:r>
      <w:r w:rsidR="00CC5479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 активных методов обучения для развития естественнонаучной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 ОБЖ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45F" w:rsidRPr="0087417F" w:rsidRDefault="00603C47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ОБЖ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45F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Лицей </w:t>
      </w:r>
      <w:proofErr w:type="spellStart"/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</w:t>
      </w:r>
      <w:proofErr w:type="spellEnd"/>
      <w:r w:rsidR="0024245F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Борис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45F" w:rsidRP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</w:t>
      </w:r>
      <w:r w:rsidR="0024245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 активных методов обучения для развития математической  грамотности.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proofErr w:type="gramStart"/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Pr="005A200C" w:rsidRDefault="00CC5479" w:rsidP="002424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на вооружение опыт по формированию </w:t>
      </w:r>
      <w:r w:rsidR="0024245F" w:rsidRP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математической и естественнонаучной грамотности</w:t>
      </w:r>
      <w:r w:rsidR="0024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активные методы обучения.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603C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 А.А.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B4102"/>
    <w:rsid w:val="001E30DD"/>
    <w:rsid w:val="0024245F"/>
    <w:rsid w:val="002B0705"/>
    <w:rsid w:val="002C2F28"/>
    <w:rsid w:val="003815DF"/>
    <w:rsid w:val="005A200C"/>
    <w:rsid w:val="00603C47"/>
    <w:rsid w:val="0087417F"/>
    <w:rsid w:val="00BD30CE"/>
    <w:rsid w:val="00C7766F"/>
    <w:rsid w:val="00CC5479"/>
    <w:rsid w:val="00D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395"/>
  <w15:docId w15:val="{F2AA3802-2FD7-43AA-97A0-B85A76D3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7</cp:revision>
  <dcterms:created xsi:type="dcterms:W3CDTF">2022-10-04T03:18:00Z</dcterms:created>
  <dcterms:modified xsi:type="dcterms:W3CDTF">2023-05-31T03:32:00Z</dcterms:modified>
</cp:coreProperties>
</file>